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3E64" w14:textId="77777777" w:rsidR="003819CA" w:rsidRPr="009604BF" w:rsidRDefault="00DE7E4C" w:rsidP="00F869E0">
      <w:pPr>
        <w:pStyle w:val="Heading1"/>
        <w:jc w:val="center"/>
        <w:rPr>
          <w:b/>
          <w:bCs/>
        </w:rPr>
      </w:pPr>
      <w:r w:rsidRPr="009604BF">
        <w:rPr>
          <w:b/>
          <w:bCs/>
        </w:rPr>
        <w:t>ГОДИШЕН ОТЧЕТ  2021</w:t>
      </w:r>
    </w:p>
    <w:p w14:paraId="00420AF5" w14:textId="77777777" w:rsidR="006A397D" w:rsidRPr="009604BF" w:rsidRDefault="006A397D" w:rsidP="00423174"/>
    <w:p w14:paraId="1D8F1861" w14:textId="7DAE5E12" w:rsidR="00754434" w:rsidRPr="009604BF" w:rsidRDefault="003819CA" w:rsidP="003819C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Р</w:t>
      </w:r>
      <w:r w:rsidR="001B1F2C" w:rsidRPr="009604BF">
        <w:rPr>
          <w:rFonts w:asciiTheme="minorHAnsi" w:hAnsiTheme="minorHAnsi" w:cstheme="minorHAnsi"/>
        </w:rPr>
        <w:t xml:space="preserve">аботата на Центъра през 2021 беше съсредоточена в </w:t>
      </w:r>
      <w:r w:rsidR="00FC2181" w:rsidRPr="009604BF">
        <w:rPr>
          <w:rFonts w:asciiTheme="minorHAnsi" w:hAnsiTheme="minorHAnsi" w:cstheme="minorHAnsi"/>
        </w:rPr>
        <w:t xml:space="preserve">дейност по </w:t>
      </w:r>
      <w:r w:rsidR="001B1F2C" w:rsidRPr="009604BF">
        <w:rPr>
          <w:rFonts w:asciiTheme="minorHAnsi" w:hAnsiTheme="minorHAnsi" w:cstheme="minorHAnsi"/>
        </w:rPr>
        <w:t>проекти</w:t>
      </w:r>
      <w:r w:rsidR="00750326" w:rsidRPr="009604BF">
        <w:rPr>
          <w:rFonts w:asciiTheme="minorHAnsi" w:hAnsiTheme="minorHAnsi" w:cstheme="minorHAnsi"/>
        </w:rPr>
        <w:t>, финансирани</w:t>
      </w:r>
      <w:r w:rsidR="00FF3833" w:rsidRPr="009604BF">
        <w:rPr>
          <w:rFonts w:asciiTheme="minorHAnsi" w:hAnsiTheme="minorHAnsi" w:cstheme="minorHAnsi"/>
        </w:rPr>
        <w:t xml:space="preserve"> от</w:t>
      </w:r>
      <w:r w:rsidR="001B1F2C" w:rsidRPr="009604BF">
        <w:rPr>
          <w:rFonts w:asciiTheme="minorHAnsi" w:hAnsiTheme="minorHAnsi" w:cstheme="minorHAnsi"/>
        </w:rPr>
        <w:t xml:space="preserve"> национални и международни програми</w:t>
      </w:r>
      <w:r w:rsidR="00610500" w:rsidRPr="009604BF">
        <w:rPr>
          <w:rFonts w:asciiTheme="minorHAnsi" w:hAnsiTheme="minorHAnsi" w:cstheme="minorHAnsi"/>
        </w:rPr>
        <w:t xml:space="preserve">, </w:t>
      </w:r>
      <w:r w:rsidR="001B1F2C" w:rsidRPr="009604BF">
        <w:rPr>
          <w:rFonts w:asciiTheme="minorHAnsi" w:hAnsiTheme="minorHAnsi" w:cstheme="minorHAnsi"/>
        </w:rPr>
        <w:t xml:space="preserve"> в пълно съответствие </w:t>
      </w:r>
      <w:r w:rsidR="00FC2181" w:rsidRPr="009604BF">
        <w:rPr>
          <w:rFonts w:asciiTheme="minorHAnsi" w:hAnsiTheme="minorHAnsi" w:cstheme="minorHAnsi"/>
        </w:rPr>
        <w:t xml:space="preserve">изискванията на </w:t>
      </w:r>
      <w:r w:rsidR="0027719F" w:rsidRPr="009604BF">
        <w:rPr>
          <w:rFonts w:asciiTheme="minorHAnsi" w:hAnsiTheme="minorHAnsi" w:cstheme="minorHAnsi"/>
        </w:rPr>
        <w:t>Устава</w:t>
      </w:r>
      <w:r w:rsidR="00FC2181" w:rsidRPr="009604BF">
        <w:rPr>
          <w:rFonts w:asciiTheme="minorHAnsi" w:hAnsiTheme="minorHAnsi" w:cstheme="minorHAnsi"/>
        </w:rPr>
        <w:t xml:space="preserve"> Сдружението за </w:t>
      </w:r>
      <w:r w:rsidR="006A50F5" w:rsidRPr="009604BF">
        <w:rPr>
          <w:rFonts w:asciiTheme="minorHAnsi" w:hAnsiTheme="minorHAnsi" w:cstheme="minorHAnsi"/>
        </w:rPr>
        <w:t>предмета на неговата дейност и с</w:t>
      </w:r>
      <w:r w:rsidR="006A68D3" w:rsidRPr="009604BF">
        <w:rPr>
          <w:rFonts w:asciiTheme="minorHAnsi" w:hAnsiTheme="minorHAnsi" w:cstheme="minorHAnsi"/>
        </w:rPr>
        <w:t>поред</w:t>
      </w:r>
      <w:r w:rsidR="006A50F5" w:rsidRPr="009604BF">
        <w:rPr>
          <w:rFonts w:asciiTheme="minorHAnsi" w:hAnsiTheme="minorHAnsi" w:cstheme="minorHAnsi"/>
        </w:rPr>
        <w:t xml:space="preserve"> у</w:t>
      </w:r>
      <w:r w:rsidR="0027719F" w:rsidRPr="009604BF">
        <w:rPr>
          <w:rFonts w:asciiTheme="minorHAnsi" w:hAnsiTheme="minorHAnsi" w:cstheme="minorHAnsi"/>
        </w:rPr>
        <w:t>твърдените Правила и ред за извършване на общественополезна дейност</w:t>
      </w:r>
      <w:r w:rsidR="006A50F5" w:rsidRPr="009604BF">
        <w:rPr>
          <w:rFonts w:asciiTheme="minorHAnsi" w:hAnsiTheme="minorHAnsi" w:cstheme="minorHAnsi"/>
        </w:rPr>
        <w:t xml:space="preserve">. </w:t>
      </w:r>
      <w:r w:rsidR="00FF62C5" w:rsidRPr="009604BF">
        <w:rPr>
          <w:rFonts w:asciiTheme="minorHAnsi" w:hAnsiTheme="minorHAnsi" w:cstheme="minorHAnsi"/>
        </w:rPr>
        <w:t>Основните дейности по проектите бяха</w:t>
      </w:r>
      <w:r w:rsidR="00C460CD" w:rsidRPr="009604BF">
        <w:rPr>
          <w:rFonts w:asciiTheme="minorHAnsi" w:hAnsiTheme="minorHAnsi" w:cstheme="minorHAnsi"/>
        </w:rPr>
        <w:t xml:space="preserve"> свързани с представяне</w:t>
      </w:r>
      <w:r w:rsidR="00002AAB" w:rsidRPr="009604BF">
        <w:rPr>
          <w:rFonts w:asciiTheme="minorHAnsi" w:hAnsiTheme="minorHAnsi" w:cstheme="minorHAnsi"/>
        </w:rPr>
        <w:t xml:space="preserve">, обсъждане и намиране </w:t>
      </w:r>
      <w:r w:rsidR="00C460CD" w:rsidRPr="009604BF">
        <w:rPr>
          <w:rFonts w:asciiTheme="minorHAnsi" w:hAnsiTheme="minorHAnsi" w:cstheme="minorHAnsi"/>
        </w:rPr>
        <w:t xml:space="preserve">на </w:t>
      </w:r>
      <w:r w:rsidR="001D751B" w:rsidRPr="009604BF">
        <w:rPr>
          <w:rFonts w:asciiTheme="minorHAnsi" w:hAnsiTheme="minorHAnsi" w:cstheme="minorHAnsi"/>
        </w:rPr>
        <w:t>иновативни</w:t>
      </w:r>
      <w:r w:rsidR="00C460CD" w:rsidRPr="009604BF">
        <w:rPr>
          <w:rFonts w:asciiTheme="minorHAnsi" w:hAnsiTheme="minorHAnsi" w:cstheme="minorHAnsi"/>
        </w:rPr>
        <w:t xml:space="preserve"> научни</w:t>
      </w:r>
      <w:r w:rsidR="001C5B40" w:rsidRPr="009604BF">
        <w:rPr>
          <w:rFonts w:asciiTheme="minorHAnsi" w:hAnsiTheme="minorHAnsi" w:cstheme="minorHAnsi"/>
        </w:rPr>
        <w:t xml:space="preserve"> </w:t>
      </w:r>
      <w:r w:rsidR="001D751B" w:rsidRPr="009604BF">
        <w:rPr>
          <w:rFonts w:asciiTheme="minorHAnsi" w:hAnsiTheme="minorHAnsi" w:cstheme="minorHAnsi"/>
        </w:rPr>
        <w:t xml:space="preserve">и социални </w:t>
      </w:r>
      <w:r w:rsidR="001C5B40" w:rsidRPr="009604BF">
        <w:rPr>
          <w:rFonts w:asciiTheme="minorHAnsi" w:hAnsiTheme="minorHAnsi" w:cstheme="minorHAnsi"/>
        </w:rPr>
        <w:t>решения в различни области</w:t>
      </w:r>
      <w:r w:rsidR="00260729" w:rsidRPr="009604BF">
        <w:rPr>
          <w:rFonts w:asciiTheme="minorHAnsi" w:hAnsiTheme="minorHAnsi" w:cstheme="minorHAnsi"/>
        </w:rPr>
        <w:t>, като се даде</w:t>
      </w:r>
      <w:r w:rsidR="00736A56" w:rsidRPr="009604BF">
        <w:rPr>
          <w:rFonts w:asciiTheme="minorHAnsi" w:hAnsiTheme="minorHAnsi" w:cstheme="minorHAnsi"/>
        </w:rPr>
        <w:t xml:space="preserve"> </w:t>
      </w:r>
      <w:r w:rsidR="00B563DF" w:rsidRPr="009604BF">
        <w:rPr>
          <w:rFonts w:asciiTheme="minorHAnsi" w:hAnsiTheme="minorHAnsi" w:cstheme="minorHAnsi"/>
        </w:rPr>
        <w:t xml:space="preserve">възможност </w:t>
      </w:r>
      <w:r w:rsidR="00226BE2" w:rsidRPr="009604BF">
        <w:rPr>
          <w:rFonts w:asciiTheme="minorHAnsi" w:hAnsiTheme="minorHAnsi" w:cstheme="minorHAnsi"/>
        </w:rPr>
        <w:t>за различни форми на</w:t>
      </w:r>
      <w:r w:rsidR="00FF62C5" w:rsidRPr="009604BF">
        <w:rPr>
          <w:rFonts w:asciiTheme="minorHAnsi" w:hAnsiTheme="minorHAnsi" w:cstheme="minorHAnsi"/>
        </w:rPr>
        <w:t xml:space="preserve"> </w:t>
      </w:r>
      <w:r w:rsidR="00490075" w:rsidRPr="009604BF">
        <w:rPr>
          <w:rFonts w:asciiTheme="minorHAnsi" w:hAnsiTheme="minorHAnsi" w:cstheme="minorHAnsi"/>
        </w:rPr>
        <w:t xml:space="preserve">активно участие на </w:t>
      </w:r>
      <w:r w:rsidR="00FF62C5" w:rsidRPr="009604BF">
        <w:rPr>
          <w:rFonts w:asciiTheme="minorHAnsi" w:hAnsiTheme="minorHAnsi" w:cstheme="minorHAnsi"/>
        </w:rPr>
        <w:t>граждани</w:t>
      </w:r>
      <w:r w:rsidR="00260729" w:rsidRPr="009604BF">
        <w:rPr>
          <w:rFonts w:asciiTheme="minorHAnsi" w:hAnsiTheme="minorHAnsi" w:cstheme="minorHAnsi"/>
        </w:rPr>
        <w:t>те</w:t>
      </w:r>
      <w:r w:rsidR="00490075" w:rsidRPr="009604BF">
        <w:rPr>
          <w:rFonts w:asciiTheme="minorHAnsi" w:hAnsiTheme="minorHAnsi" w:cstheme="minorHAnsi"/>
        </w:rPr>
        <w:t>,</w:t>
      </w:r>
      <w:r w:rsidR="00310D08" w:rsidRPr="009604BF">
        <w:rPr>
          <w:rFonts w:asciiTheme="minorHAnsi" w:hAnsiTheme="minorHAnsi" w:cstheme="minorHAnsi"/>
        </w:rPr>
        <w:t xml:space="preserve"> и най-вече</w:t>
      </w:r>
      <w:r w:rsidR="00490075" w:rsidRPr="009604BF">
        <w:rPr>
          <w:rFonts w:asciiTheme="minorHAnsi" w:hAnsiTheme="minorHAnsi" w:cstheme="minorHAnsi"/>
        </w:rPr>
        <w:t>,</w:t>
      </w:r>
      <w:r w:rsidR="00310D08" w:rsidRPr="009604BF">
        <w:rPr>
          <w:rFonts w:asciiTheme="minorHAnsi" w:hAnsiTheme="minorHAnsi" w:cstheme="minorHAnsi"/>
        </w:rPr>
        <w:t xml:space="preserve"> </w:t>
      </w:r>
      <w:r w:rsidR="00260729" w:rsidRPr="009604BF">
        <w:rPr>
          <w:rFonts w:asciiTheme="minorHAnsi" w:hAnsiTheme="minorHAnsi" w:cstheme="minorHAnsi"/>
        </w:rPr>
        <w:t xml:space="preserve"> на </w:t>
      </w:r>
      <w:r w:rsidR="00310D08" w:rsidRPr="009604BF">
        <w:rPr>
          <w:rFonts w:asciiTheme="minorHAnsi" w:hAnsiTheme="minorHAnsi" w:cstheme="minorHAnsi"/>
        </w:rPr>
        <w:t>младежи</w:t>
      </w:r>
      <w:r w:rsidR="00260729" w:rsidRPr="009604BF">
        <w:rPr>
          <w:rFonts w:asciiTheme="minorHAnsi" w:hAnsiTheme="minorHAnsi" w:cstheme="minorHAnsi"/>
        </w:rPr>
        <w:t>те</w:t>
      </w:r>
      <w:r w:rsidR="00310D08" w:rsidRPr="009604BF">
        <w:rPr>
          <w:rFonts w:asciiTheme="minorHAnsi" w:hAnsiTheme="minorHAnsi" w:cstheme="minorHAnsi"/>
        </w:rPr>
        <w:t xml:space="preserve"> </w:t>
      </w:r>
      <w:r w:rsidR="00490075" w:rsidRPr="009604BF">
        <w:rPr>
          <w:rFonts w:asciiTheme="minorHAnsi" w:hAnsiTheme="minorHAnsi" w:cstheme="minorHAnsi"/>
        </w:rPr>
        <w:t>– ученици и студенти</w:t>
      </w:r>
      <w:r w:rsidR="00226BE2" w:rsidRPr="009604BF">
        <w:rPr>
          <w:rFonts w:asciiTheme="minorHAnsi" w:hAnsiTheme="minorHAnsi" w:cstheme="minorHAnsi"/>
        </w:rPr>
        <w:t xml:space="preserve"> в</w:t>
      </w:r>
      <w:r w:rsidR="00F31825" w:rsidRPr="009604BF">
        <w:rPr>
          <w:rFonts w:asciiTheme="minorHAnsi" w:hAnsiTheme="minorHAnsi" w:cstheme="minorHAnsi"/>
        </w:rPr>
        <w:t xml:space="preserve"> </w:t>
      </w:r>
      <w:r w:rsidR="00CF2AE9" w:rsidRPr="009604BF">
        <w:rPr>
          <w:rFonts w:asciiTheme="minorHAnsi" w:hAnsiTheme="minorHAnsi" w:cstheme="minorHAnsi"/>
        </w:rPr>
        <w:t>част от тях</w:t>
      </w:r>
      <w:r w:rsidR="00A32289" w:rsidRPr="009604BF">
        <w:rPr>
          <w:rFonts w:asciiTheme="minorHAnsi" w:hAnsiTheme="minorHAnsi" w:cstheme="minorHAnsi"/>
        </w:rPr>
        <w:t>.</w:t>
      </w:r>
      <w:r w:rsidR="00310D08" w:rsidRPr="009604BF">
        <w:rPr>
          <w:rFonts w:asciiTheme="minorHAnsi" w:hAnsiTheme="minorHAnsi" w:cstheme="minorHAnsi"/>
        </w:rPr>
        <w:t xml:space="preserve"> </w:t>
      </w:r>
    </w:p>
    <w:p w14:paraId="1F17904A" w14:textId="378A4C82" w:rsidR="00D87893" w:rsidRPr="009604BF" w:rsidRDefault="00754434" w:rsidP="00D8789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 xml:space="preserve"> </w:t>
      </w:r>
      <w:r w:rsidR="004E1A80" w:rsidRPr="009604BF">
        <w:rPr>
          <w:rFonts w:asciiTheme="minorHAnsi" w:hAnsiTheme="minorHAnsi" w:cstheme="minorHAnsi"/>
        </w:rPr>
        <w:t>През 2021 годи</w:t>
      </w:r>
      <w:r w:rsidR="00B71DF7" w:rsidRPr="009604BF">
        <w:rPr>
          <w:rFonts w:asciiTheme="minorHAnsi" w:hAnsiTheme="minorHAnsi" w:cstheme="minorHAnsi"/>
        </w:rPr>
        <w:t>на дейността на Центъра беше съсредоточена в следните проекти:</w:t>
      </w:r>
    </w:p>
    <w:p w14:paraId="31915864" w14:textId="77777777" w:rsidR="00D87893" w:rsidRPr="009604BF" w:rsidRDefault="00D87893" w:rsidP="00D87893">
      <w:pPr>
        <w:spacing w:after="60" w:line="276" w:lineRule="auto"/>
        <w:jc w:val="both"/>
        <w:rPr>
          <w:rFonts w:asciiTheme="minorHAnsi" w:hAnsiTheme="minorHAnsi" w:cstheme="minorHAnsi"/>
        </w:rPr>
      </w:pPr>
    </w:p>
    <w:p w14:paraId="1D413CF5" w14:textId="1E69E831" w:rsidR="008F5BD9" w:rsidRPr="008F4775" w:rsidRDefault="008F5BD9" w:rsidP="00423174">
      <w:pPr>
        <w:pStyle w:val="Heading1"/>
        <w:rPr>
          <w:b/>
          <w:bCs/>
          <w:lang w:val="en-US"/>
        </w:rPr>
      </w:pPr>
      <w:r w:rsidRPr="009604BF">
        <w:rPr>
          <w:b/>
          <w:bCs/>
        </w:rPr>
        <w:t>Проект YOUTHCAP  „EMPLOYING INNOVATIVE TOOLS FOR RAISING YOUTH ORGANIZATIONS’ CAPACITY AND YOUTH CARRIER DEVELOPMENT”  (</w:t>
      </w:r>
      <w:r w:rsidR="008916DF" w:rsidRPr="009604BF">
        <w:rPr>
          <w:b/>
          <w:bCs/>
        </w:rPr>
        <w:t>2020-2022</w:t>
      </w:r>
      <w:r w:rsidR="008F4775">
        <w:rPr>
          <w:b/>
          <w:bCs/>
          <w:lang w:val="en-US"/>
        </w:rPr>
        <w:t>)</w:t>
      </w:r>
    </w:p>
    <w:p w14:paraId="40DAC266" w14:textId="77777777" w:rsidR="00D5447B" w:rsidRPr="009604BF" w:rsidRDefault="00D5447B" w:rsidP="008F5BD9">
      <w:pPr>
        <w:spacing w:after="60" w:line="276" w:lineRule="auto"/>
        <w:jc w:val="both"/>
        <w:rPr>
          <w:rFonts w:asciiTheme="minorHAnsi" w:hAnsiTheme="minorHAnsi" w:cstheme="minorHAnsi"/>
        </w:rPr>
      </w:pPr>
    </w:p>
    <w:p w14:paraId="2A8F3539" w14:textId="56733CEB" w:rsidR="008F5BD9" w:rsidRPr="009604BF" w:rsidRDefault="008916DF" w:rsidP="008F5BD9">
      <w:pPr>
        <w:spacing w:after="6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ЦИА  координа и ръководи изпълнението на проекта</w:t>
      </w:r>
      <w:r w:rsidR="00193CAB">
        <w:rPr>
          <w:rFonts w:asciiTheme="minorHAnsi" w:hAnsiTheme="minorHAnsi" w:cstheme="minorHAnsi"/>
          <w:lang w:val="en-US"/>
        </w:rPr>
        <w:t xml:space="preserve"> YOUTHCUP</w:t>
      </w:r>
      <w:r w:rsidRPr="009604BF">
        <w:rPr>
          <w:rFonts w:asciiTheme="minorHAnsi" w:hAnsiTheme="minorHAnsi" w:cstheme="minorHAnsi"/>
        </w:rPr>
        <w:t>.</w:t>
      </w:r>
      <w:r w:rsidR="00193CAB" w:rsidRPr="00193CAB">
        <w:rPr>
          <w:rFonts w:asciiTheme="minorHAnsi" w:hAnsiTheme="minorHAnsi" w:cstheme="minorHAnsi"/>
        </w:rPr>
        <w:t xml:space="preserve"> </w:t>
      </w:r>
      <w:r w:rsidR="00193CAB" w:rsidRPr="009604BF">
        <w:rPr>
          <w:rFonts w:asciiTheme="minorHAnsi" w:hAnsiTheme="minorHAnsi" w:cstheme="minorHAnsi"/>
        </w:rPr>
        <w:t xml:space="preserve"> Проектът се финансира по програма ERASMUS +, KA</w:t>
      </w:r>
      <w:r w:rsidR="00193CAB">
        <w:rPr>
          <w:rFonts w:asciiTheme="minorHAnsi" w:hAnsiTheme="minorHAnsi" w:cstheme="minorHAnsi"/>
          <w:lang w:val="en-US"/>
        </w:rPr>
        <w:t xml:space="preserve"> </w:t>
      </w:r>
      <w:r w:rsidR="00193CAB" w:rsidRPr="009604BF">
        <w:rPr>
          <w:rFonts w:asciiTheme="minorHAnsi" w:hAnsiTheme="minorHAnsi" w:cstheme="minorHAnsi"/>
        </w:rPr>
        <w:t xml:space="preserve">2 </w:t>
      </w:r>
      <w:bookmarkStart w:id="0" w:name="_Hlk102553848"/>
      <w:r w:rsidR="00193CAB" w:rsidRPr="009604BF">
        <w:rPr>
          <w:rFonts w:asciiTheme="minorHAnsi" w:hAnsiTheme="minorHAnsi" w:cstheme="minorHAnsi"/>
        </w:rPr>
        <w:t>- СЪТРУДНИЧЕСТВО ЗА ИНОВАЦИИ И ОБМЕН НА ДОБРИ ПРАКТИКИ</w:t>
      </w:r>
      <w:bookmarkEnd w:id="0"/>
      <w:r w:rsidR="00193CAB">
        <w:rPr>
          <w:rFonts w:asciiTheme="minorHAnsi" w:hAnsiTheme="minorHAnsi" w:cstheme="minorHAnsi"/>
          <w:lang w:val="en-US"/>
        </w:rPr>
        <w:t xml:space="preserve">. </w:t>
      </w:r>
      <w:r w:rsidRPr="009604BF">
        <w:rPr>
          <w:rFonts w:asciiTheme="minorHAnsi" w:hAnsiTheme="minorHAnsi" w:cstheme="minorHAnsi"/>
        </w:rPr>
        <w:t xml:space="preserve">Участват още три организации: Гражданско Сдружение Освежение- Сърбия, Научна Асоциация Проглобъл - Румъния, Асоциация </w:t>
      </w:r>
      <w:r w:rsidR="00315F7F">
        <w:rPr>
          <w:rFonts w:asciiTheme="minorHAnsi" w:hAnsiTheme="minorHAnsi" w:cstheme="minorHAnsi"/>
        </w:rPr>
        <w:t>н</w:t>
      </w:r>
      <w:r w:rsidRPr="009604BF">
        <w:rPr>
          <w:rFonts w:asciiTheme="minorHAnsi" w:hAnsiTheme="minorHAnsi" w:cstheme="minorHAnsi"/>
        </w:rPr>
        <w:t xml:space="preserve">а </w:t>
      </w:r>
      <w:r w:rsidR="00315F7F">
        <w:rPr>
          <w:rFonts w:asciiTheme="minorHAnsi" w:hAnsiTheme="minorHAnsi" w:cstheme="minorHAnsi"/>
        </w:rPr>
        <w:t>в</w:t>
      </w:r>
      <w:r w:rsidRPr="009604BF">
        <w:rPr>
          <w:rFonts w:asciiTheme="minorHAnsi" w:hAnsiTheme="minorHAnsi" w:cstheme="minorHAnsi"/>
        </w:rPr>
        <w:t xml:space="preserve">ъзпитаниците </w:t>
      </w:r>
      <w:r w:rsidR="00315F7F">
        <w:rPr>
          <w:rFonts w:asciiTheme="minorHAnsi" w:hAnsiTheme="minorHAnsi" w:cstheme="minorHAnsi"/>
        </w:rPr>
        <w:t>н</w:t>
      </w:r>
      <w:r w:rsidRPr="009604BF">
        <w:rPr>
          <w:rFonts w:asciiTheme="minorHAnsi" w:hAnsiTheme="minorHAnsi" w:cstheme="minorHAnsi"/>
        </w:rPr>
        <w:t>а ITU- Турция</w:t>
      </w:r>
      <w:r w:rsidR="008F5BD9" w:rsidRPr="009604BF">
        <w:rPr>
          <w:rFonts w:asciiTheme="minorHAnsi" w:hAnsiTheme="minorHAnsi" w:cstheme="minorHAnsi"/>
        </w:rPr>
        <w:t>. Целта на тази ключова дейност е основана на общата идея за изграждане на успешен модел за интеграция на младежки асоциации, институции, бизнес и други заинтересовани страни, с цел да се подпомогне по-висока заетост и развитие на адекватни умения и професионални качества сред младите хора.</w:t>
      </w:r>
    </w:p>
    <w:p w14:paraId="52F99EE0" w14:textId="017F607B" w:rsidR="008F5BD9" w:rsidRPr="009604BF" w:rsidRDefault="008F5BD9" w:rsidP="008F5BD9">
      <w:pPr>
        <w:spacing w:after="6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 xml:space="preserve">В рамките на втората  година от изпълнението на договора Центърът организира </w:t>
      </w:r>
      <w:r w:rsidR="00D833AB">
        <w:rPr>
          <w:rFonts w:asciiTheme="minorHAnsi" w:hAnsiTheme="minorHAnsi" w:cstheme="minorHAnsi"/>
        </w:rPr>
        <w:t>една</w:t>
      </w:r>
      <w:r w:rsidRPr="009604BF">
        <w:rPr>
          <w:rFonts w:asciiTheme="minorHAnsi" w:hAnsiTheme="minorHAnsi" w:cstheme="minorHAnsi"/>
        </w:rPr>
        <w:t xml:space="preserve"> работна среща с всички партньори, както и тридневно интерактивно обучение на студенти и ученици по предприемачество. Участваха лектори от всички партньорски страни и бяха проведени дискусии с успешни млади предприемачи в различни области </w:t>
      </w:r>
    </w:p>
    <w:p w14:paraId="34091387" w14:textId="77777777" w:rsidR="008F5BD9" w:rsidRPr="009604BF" w:rsidRDefault="008F5BD9" w:rsidP="008F5BD9">
      <w:pPr>
        <w:spacing w:after="6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Резултатите от проекта могат да се видят на страницата на Центъра.</w:t>
      </w:r>
    </w:p>
    <w:p w14:paraId="72B8720A" w14:textId="07DA1CA2" w:rsidR="004E1A80" w:rsidRPr="009604BF" w:rsidRDefault="008F5BD9" w:rsidP="008F5BD9">
      <w:pPr>
        <w:spacing w:after="6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Участници: Албена Вуцова;</w:t>
      </w:r>
      <w:r w:rsidR="00411F7F"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 xml:space="preserve"> </w:t>
      </w: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Мартина Арабаджиева; Дарина Заимова</w:t>
      </w:r>
      <w:r w:rsidRPr="009604BF">
        <w:rPr>
          <w:rFonts w:asciiTheme="minorHAnsi" w:hAnsiTheme="minorHAnsi" w:cstheme="minorHAnsi"/>
        </w:rPr>
        <w:t>.</w:t>
      </w:r>
    </w:p>
    <w:p w14:paraId="7D44F502" w14:textId="77777777" w:rsidR="008F5BD9" w:rsidRPr="009604BF" w:rsidRDefault="008F5BD9" w:rsidP="008F5BD9">
      <w:pPr>
        <w:spacing w:after="60" w:line="276" w:lineRule="auto"/>
        <w:jc w:val="both"/>
        <w:rPr>
          <w:rFonts w:asciiTheme="minorHAnsi" w:hAnsiTheme="minorHAnsi" w:cstheme="minorHAnsi"/>
        </w:rPr>
      </w:pPr>
    </w:p>
    <w:p w14:paraId="4DB61DF5" w14:textId="66550ED8" w:rsidR="00B11160" w:rsidRPr="00FE2281" w:rsidRDefault="00B11160" w:rsidP="00423174">
      <w:pPr>
        <w:pStyle w:val="Heading1"/>
        <w:rPr>
          <w:b/>
          <w:bCs/>
          <w:lang w:val="en-US"/>
        </w:rPr>
      </w:pPr>
      <w:r w:rsidRPr="009604BF">
        <w:rPr>
          <w:b/>
          <w:bCs/>
        </w:rPr>
        <w:t>ПРОЕКТ AGRIECO</w:t>
      </w:r>
      <w:r w:rsidR="006704C3" w:rsidRPr="009604BF">
        <w:rPr>
          <w:b/>
          <w:bCs/>
        </w:rPr>
        <w:t xml:space="preserve"> </w:t>
      </w:r>
      <w:r w:rsidR="008F4775">
        <w:rPr>
          <w:b/>
          <w:bCs/>
          <w:lang w:val="en-US"/>
        </w:rPr>
        <w:t>“</w:t>
      </w:r>
      <w:r w:rsidR="008F4775" w:rsidRPr="009604BF">
        <w:rPr>
          <w:rFonts w:asciiTheme="minorHAnsi" w:hAnsiTheme="minorHAnsi" w:cstheme="minorHAnsi"/>
        </w:rPr>
        <w:t>STRATEGIC PARTNERSHIP FOR AGRI-ENTREPRENEURSHIP AND ECOINNOVATION</w:t>
      </w:r>
      <w:r w:rsidR="008F4775">
        <w:rPr>
          <w:rFonts w:asciiTheme="minorHAnsi" w:hAnsiTheme="minorHAnsi" w:cstheme="minorHAnsi"/>
          <w:lang w:val="en-US"/>
        </w:rPr>
        <w:t>”</w:t>
      </w:r>
      <w:r w:rsidR="008F4775" w:rsidRPr="009604BF">
        <w:rPr>
          <w:b/>
          <w:bCs/>
        </w:rPr>
        <w:t xml:space="preserve"> </w:t>
      </w:r>
      <w:r w:rsidR="006704C3" w:rsidRPr="009604BF">
        <w:rPr>
          <w:b/>
          <w:bCs/>
        </w:rPr>
        <w:t>(2019 – 2022)</w:t>
      </w:r>
      <w:r w:rsidR="00FE2281">
        <w:rPr>
          <w:b/>
          <w:bCs/>
          <w:lang w:val="en-US"/>
        </w:rPr>
        <w:t>.</w:t>
      </w:r>
    </w:p>
    <w:p w14:paraId="110966F1" w14:textId="71EB4D25" w:rsidR="00B11160" w:rsidRPr="009604BF" w:rsidRDefault="00B11160" w:rsidP="00B11160">
      <w:pPr>
        <w:spacing w:after="200" w:line="276" w:lineRule="auto"/>
        <w:jc w:val="both"/>
        <w:rPr>
          <w:rFonts w:asciiTheme="minorHAnsi" w:hAnsiTheme="minorHAnsi" w:cstheme="minorHAnsi"/>
          <w:color w:val="00B050"/>
        </w:rPr>
      </w:pPr>
      <w:r w:rsidRPr="009604BF">
        <w:rPr>
          <w:rFonts w:asciiTheme="minorHAnsi" w:hAnsiTheme="minorHAnsi" w:cstheme="minorHAnsi"/>
        </w:rPr>
        <w:t xml:space="preserve">Проектът   AGRIECO е финансиран по програма ERASMUS+, </w:t>
      </w:r>
      <w:bookmarkStart w:id="1" w:name="_Hlk102554254"/>
      <w:r w:rsidRPr="009604BF">
        <w:rPr>
          <w:rFonts w:asciiTheme="minorHAnsi" w:hAnsiTheme="minorHAnsi" w:cstheme="minorHAnsi"/>
        </w:rPr>
        <w:t>К</w:t>
      </w:r>
      <w:r w:rsidR="00C623E2">
        <w:rPr>
          <w:rFonts w:asciiTheme="minorHAnsi" w:hAnsiTheme="minorHAnsi" w:cstheme="minorHAnsi"/>
          <w:lang w:val="en-US"/>
        </w:rPr>
        <w:t>A</w:t>
      </w:r>
      <w:r w:rsidRPr="009604BF">
        <w:rPr>
          <w:rFonts w:asciiTheme="minorHAnsi" w:hAnsiTheme="minorHAnsi" w:cstheme="minorHAnsi"/>
        </w:rPr>
        <w:t xml:space="preserve"> 2</w:t>
      </w:r>
      <w:r w:rsidR="00C623E2" w:rsidRPr="00C623E2">
        <w:rPr>
          <w:rFonts w:asciiTheme="minorHAnsi" w:hAnsiTheme="minorHAnsi" w:cstheme="minorHAnsi"/>
        </w:rPr>
        <w:t>- СЪТРУДНИЧЕСТВО ЗА ИНОВАЦИИ И ОБМЕН НА ДОБРИ ПРАКТИКИ</w:t>
      </w:r>
      <w:r w:rsidR="00C623E2">
        <w:rPr>
          <w:rFonts w:asciiTheme="minorHAnsi" w:hAnsiTheme="minorHAnsi" w:cstheme="minorHAnsi"/>
          <w:lang w:val="en-US"/>
        </w:rPr>
        <w:t xml:space="preserve"> </w:t>
      </w:r>
      <w:bookmarkEnd w:id="1"/>
      <w:r w:rsidRPr="009604BF">
        <w:rPr>
          <w:rFonts w:asciiTheme="minorHAnsi" w:hAnsiTheme="minorHAnsi" w:cstheme="minorHAnsi"/>
        </w:rPr>
        <w:t xml:space="preserve">и е насочен към създаване на нови знания и умения у студентите в подкрепа на бъдещата им работа в областта на аграрното предприемачество. </w:t>
      </w:r>
      <w:r w:rsidR="00590B61" w:rsidRPr="009604BF">
        <w:rPr>
          <w:rFonts w:asciiTheme="minorHAnsi" w:hAnsiTheme="minorHAnsi" w:cstheme="minorHAnsi"/>
        </w:rPr>
        <w:t xml:space="preserve">Координатор е </w:t>
      </w:r>
      <w:r w:rsidR="00305620" w:rsidRPr="009604BF">
        <w:rPr>
          <w:rFonts w:asciiTheme="minorHAnsi" w:hAnsiTheme="minorHAnsi" w:cstheme="minorHAnsi"/>
        </w:rPr>
        <w:t>Тракийския</w:t>
      </w:r>
      <w:r w:rsidR="00590B61" w:rsidRPr="009604BF">
        <w:rPr>
          <w:rFonts w:asciiTheme="minorHAnsi" w:hAnsiTheme="minorHAnsi" w:cstheme="minorHAnsi"/>
        </w:rPr>
        <w:t xml:space="preserve"> университет</w:t>
      </w:r>
      <w:r w:rsidR="00305620" w:rsidRPr="009604BF">
        <w:rPr>
          <w:rFonts w:asciiTheme="minorHAnsi" w:hAnsiTheme="minorHAnsi" w:cstheme="minorHAnsi"/>
        </w:rPr>
        <w:t>,</w:t>
      </w:r>
      <w:r w:rsidR="00590B61" w:rsidRPr="009604BF">
        <w:rPr>
          <w:rFonts w:asciiTheme="minorHAnsi" w:hAnsiTheme="minorHAnsi" w:cstheme="minorHAnsi"/>
        </w:rPr>
        <w:t xml:space="preserve"> Стара Загора, а ЦИА е част от консорциума  в в който участват още Аграрен Университет,  Пловдив Македонски Университет, Гърция; Държавен Педагогически Университет Павлодар, Казахстан; Център За Младежи – Бизнес Инкубатор, Сърбия. </w:t>
      </w:r>
      <w:r w:rsidRPr="009604BF">
        <w:rPr>
          <w:rFonts w:asciiTheme="minorHAnsi" w:hAnsiTheme="minorHAnsi" w:cstheme="minorHAnsi"/>
        </w:rPr>
        <w:t xml:space="preserve">В рамките на проекта  се предлага целево разработено специализирано обучение, чрез нови модели ; придобиване на нови компетенции и опит; в т.ч. медийни </w:t>
      </w:r>
      <w:r w:rsidRPr="009604BF">
        <w:rPr>
          <w:rFonts w:asciiTheme="minorHAnsi" w:hAnsiTheme="minorHAnsi" w:cstheme="minorHAnsi"/>
        </w:rPr>
        <w:lastRenderedPageBreak/>
        <w:t>дисциплини; и промяна (в различна степен) на отношението към връзката „ОБРАЗОВАНИЕ2БИЗНЕС“. През 2021 г. ЦИА изпълнява следните дейности по проекта</w:t>
      </w:r>
      <w:r w:rsidRPr="009604BF">
        <w:rPr>
          <w:rFonts w:asciiTheme="minorHAnsi" w:hAnsiTheme="minorHAnsi" w:cstheme="minorHAnsi"/>
          <w:color w:val="00B050"/>
        </w:rPr>
        <w:t>:</w:t>
      </w:r>
    </w:p>
    <w:p w14:paraId="30BEEA58" w14:textId="4D6668E6" w:rsidR="00B11160" w:rsidRPr="009604BF" w:rsidRDefault="00B11160" w:rsidP="00590B6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Разработване и въвеждане в действие на онлайн платформа за обучение, която да послужи за постигането на целите по проекта.</w:t>
      </w:r>
    </w:p>
    <w:p w14:paraId="2730EDB0" w14:textId="6AEE274B" w:rsidR="00B11160" w:rsidRPr="009604BF" w:rsidRDefault="00B11160" w:rsidP="00590B6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 xml:space="preserve">Участие в </w:t>
      </w:r>
      <w:r w:rsidR="00590B61" w:rsidRPr="009604BF">
        <w:rPr>
          <w:rFonts w:asciiTheme="minorHAnsi" w:hAnsiTheme="minorHAnsi" w:cstheme="minorHAnsi"/>
        </w:rPr>
        <w:t>провеждането</w:t>
      </w:r>
      <w:r w:rsidRPr="009604BF">
        <w:rPr>
          <w:rFonts w:asciiTheme="minorHAnsi" w:hAnsiTheme="minorHAnsi" w:cstheme="minorHAnsi"/>
        </w:rPr>
        <w:t xml:space="preserve"> на обучения чрез он лайн платформата.</w:t>
      </w:r>
    </w:p>
    <w:p w14:paraId="1B1B49DD" w14:textId="77777777" w:rsidR="00B11160" w:rsidRPr="009604BF" w:rsidRDefault="00B11160" w:rsidP="00590B6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Представители на ЦИА регулярно участваха в срещи по проекта, както и в допълнителни дейности за разпространението му.</w:t>
      </w:r>
    </w:p>
    <w:p w14:paraId="0D38739E" w14:textId="164CAFE8" w:rsidR="00094B08" w:rsidRPr="009604BF" w:rsidRDefault="00B11160" w:rsidP="00B11160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Участници: Николай Нетов, Албена Вуцова;</w:t>
      </w:r>
      <w:r w:rsidR="009157B2" w:rsidRPr="009604BF">
        <w:rPr>
          <w:b/>
          <w:bCs/>
          <w:smallCaps/>
          <w:color w:val="5B9BD5" w:themeColor="accent1"/>
        </w:rPr>
        <w:t xml:space="preserve"> </w:t>
      </w:r>
      <w:r w:rsidR="009157B2"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Мартина Арабаджиева</w:t>
      </w:r>
      <w:r w:rsidR="00094B08" w:rsidRPr="009604BF">
        <w:rPr>
          <w:rFonts w:asciiTheme="minorHAnsi" w:hAnsiTheme="minorHAnsi" w:cstheme="minorHAnsi"/>
          <w:b/>
          <w:bCs/>
          <w:caps/>
          <w:color w:val="5B9BD5" w:themeColor="accent1"/>
        </w:rPr>
        <w:t>.</w:t>
      </w:r>
    </w:p>
    <w:p w14:paraId="051F5E3B" w14:textId="713DBBB4" w:rsidR="003913D4" w:rsidRPr="009604BF" w:rsidRDefault="003913D4" w:rsidP="00B11160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3FB7682F" w14:textId="7A493A78" w:rsidR="006C479D" w:rsidRPr="00FE2281" w:rsidRDefault="006C479D" w:rsidP="00423174">
      <w:pPr>
        <w:pStyle w:val="Heading1"/>
        <w:rPr>
          <w:b/>
          <w:bCs/>
          <w:lang w:val="en-US"/>
        </w:rPr>
      </w:pPr>
      <w:r w:rsidRPr="009604BF">
        <w:rPr>
          <w:b/>
          <w:bCs/>
        </w:rPr>
        <w:t xml:space="preserve">Проект КАСТ </w:t>
      </w:r>
      <w:r w:rsidR="00C623E2">
        <w:rPr>
          <w:b/>
          <w:bCs/>
          <w:lang w:val="en-US"/>
        </w:rPr>
        <w:t>“</w:t>
      </w:r>
      <w:r w:rsidRPr="009604BF">
        <w:rPr>
          <w:b/>
          <w:bCs/>
        </w:rPr>
        <w:t>CAPACITY BUILDING FOR SUCCESS - FOSTERING YOUTH PROFESSIONAL REALIZATION AND EMPLOYABILITY</w:t>
      </w:r>
      <w:r w:rsidR="00C623E2">
        <w:rPr>
          <w:b/>
          <w:bCs/>
          <w:lang w:val="en-US"/>
        </w:rPr>
        <w:t xml:space="preserve">” </w:t>
      </w:r>
      <w:r w:rsidR="00AD7C51" w:rsidRPr="009604BF">
        <w:rPr>
          <w:b/>
          <w:bCs/>
        </w:rPr>
        <w:t xml:space="preserve"> (2020-2022)</w:t>
      </w:r>
      <w:r w:rsidR="00FE2281">
        <w:rPr>
          <w:b/>
          <w:bCs/>
          <w:lang w:val="en-US"/>
        </w:rPr>
        <w:t>.</w:t>
      </w:r>
    </w:p>
    <w:p w14:paraId="577C0163" w14:textId="48544288" w:rsidR="006C479D" w:rsidRPr="009604BF" w:rsidRDefault="006C479D" w:rsidP="006C479D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Проектът  се финансира по програма ERASMUS</w:t>
      </w:r>
      <w:r w:rsidR="00D833AB" w:rsidRPr="00D833AB">
        <w:rPr>
          <w:rFonts w:asciiTheme="minorHAnsi" w:hAnsiTheme="minorHAnsi" w:cstheme="minorHAnsi"/>
          <w:position w:val="6"/>
        </w:rPr>
        <w:t>+</w:t>
      </w:r>
      <w:r w:rsidR="00C623E2">
        <w:rPr>
          <w:rFonts w:asciiTheme="minorHAnsi" w:hAnsiTheme="minorHAnsi" w:cstheme="minorHAnsi"/>
          <w:lang w:val="en-US"/>
        </w:rPr>
        <w:t>, KA 2</w:t>
      </w:r>
      <w:r w:rsidRPr="009604BF">
        <w:rPr>
          <w:rFonts w:asciiTheme="minorHAnsi" w:hAnsiTheme="minorHAnsi" w:cstheme="minorHAnsi"/>
        </w:rPr>
        <w:t xml:space="preserve"> - COOPERATION FOR INNOVATION AND THE EXCHANGE OF GOOD PRACTICES, CAPACITY BUILDING FOR YOUTH IN NEIGHBOURING AND ENLARGEMENT COUNTRIES – централизирана мярка по програма ЕРАЗЪМ</w:t>
      </w:r>
      <w:r w:rsidR="00AD7C51" w:rsidRPr="009604BF">
        <w:rPr>
          <w:rFonts w:asciiTheme="minorHAnsi" w:hAnsiTheme="minorHAnsi" w:cstheme="minorHAnsi"/>
        </w:rPr>
        <w:t>.</w:t>
      </w:r>
      <w:r w:rsidRPr="009604BF">
        <w:rPr>
          <w:rFonts w:asciiTheme="minorHAnsi" w:hAnsiTheme="minorHAnsi" w:cstheme="minorHAnsi"/>
        </w:rPr>
        <w:t xml:space="preserve"> Проектът се изпълнява от 8 участника с координатор Фондация За Развитие На Науката “Prona” от Черна Гора. Партньори са Центърът за изследвания и анализи и още 7 асоциации и дружества от Сърбия, Румъния, Босна и Херцеговина, Албания, Северна Македония и Италия, които работят в области като нови технологии, иновации, развитие и наука. Приоритетни дейности на CAST са: обмен на знания – създаване на мрежа от академични и бизнес лидери, отворен достъп до резултати от проекти и проведени проучвания, организиране на съвместни форуми и дейности;</w:t>
      </w:r>
      <w:r w:rsidR="00D47501" w:rsidRPr="009604BF">
        <w:rPr>
          <w:rFonts w:asciiTheme="minorHAnsi" w:hAnsiTheme="minorHAnsi" w:cstheme="minorHAnsi"/>
        </w:rPr>
        <w:t xml:space="preserve">  </w:t>
      </w:r>
      <w:r w:rsidRPr="009604BF">
        <w:rPr>
          <w:rFonts w:asciiTheme="minorHAnsi" w:hAnsiTheme="minorHAnsi" w:cstheme="minorHAnsi"/>
        </w:rPr>
        <w:t>комуникация на знания – гарантира по-добро разбиране и изграждане на нови умения и познания;</w:t>
      </w:r>
      <w:r w:rsidR="00D47501" w:rsidRPr="009604BF">
        <w:rPr>
          <w:rFonts w:asciiTheme="minorHAnsi" w:hAnsiTheme="minorHAnsi" w:cstheme="minorHAnsi"/>
        </w:rPr>
        <w:t xml:space="preserve"> </w:t>
      </w:r>
      <w:r w:rsidRPr="009604BF">
        <w:rPr>
          <w:rFonts w:asciiTheme="minorHAnsi" w:hAnsiTheme="minorHAnsi" w:cstheme="minorHAnsi"/>
        </w:rPr>
        <w:t>•</w:t>
      </w:r>
      <w:r w:rsidRPr="009604BF">
        <w:rPr>
          <w:rFonts w:asciiTheme="minorHAnsi" w:hAnsiTheme="minorHAnsi" w:cstheme="minorHAnsi"/>
        </w:rPr>
        <w:tab/>
        <w:t>укрепване на институционалния капацитет. В рамките на проекта ЦИА е извършил следното:</w:t>
      </w:r>
    </w:p>
    <w:p w14:paraId="4B4E1C17" w14:textId="1190B1D8" w:rsidR="006C479D" w:rsidRPr="009604BF" w:rsidRDefault="006C479D" w:rsidP="00411F7F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Анализ на младежката безработица на национално ниво и изготвяна на общ анализ за проблемите на младежка безработица на базата на подготвените национални доклади на партньорите.</w:t>
      </w:r>
    </w:p>
    <w:p w14:paraId="0E987221" w14:textId="0691F4E5" w:rsidR="006C479D" w:rsidRPr="009604BF" w:rsidRDefault="006C479D" w:rsidP="00411F7F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 xml:space="preserve">Разработване на пилотен вариант на електронна платформа за </w:t>
      </w:r>
      <w:r w:rsidR="008935FE" w:rsidRPr="009604BF">
        <w:rPr>
          <w:rFonts w:asciiTheme="minorHAnsi" w:hAnsiTheme="minorHAnsi" w:cstheme="minorHAnsi"/>
        </w:rPr>
        <w:t xml:space="preserve">целево </w:t>
      </w:r>
      <w:r w:rsidRPr="009604BF">
        <w:rPr>
          <w:rFonts w:asciiTheme="minorHAnsi" w:hAnsiTheme="minorHAnsi" w:cstheme="minorHAnsi"/>
        </w:rPr>
        <w:t>обучение на младежи</w:t>
      </w:r>
      <w:r w:rsidR="00242473" w:rsidRPr="009604BF">
        <w:rPr>
          <w:rFonts w:asciiTheme="minorHAnsi" w:hAnsiTheme="minorHAnsi" w:cstheme="minorHAnsi"/>
        </w:rPr>
        <w:t>,</w:t>
      </w:r>
      <w:r w:rsidRPr="009604BF">
        <w:rPr>
          <w:rFonts w:asciiTheme="minorHAnsi" w:hAnsiTheme="minorHAnsi" w:cstheme="minorHAnsi"/>
        </w:rPr>
        <w:t xml:space="preserve"> съобразено с потребностите на бизнеса.</w:t>
      </w:r>
    </w:p>
    <w:p w14:paraId="095F1251" w14:textId="6856D09D" w:rsidR="006C479D" w:rsidRPr="009604BF" w:rsidRDefault="006C479D" w:rsidP="00411F7F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Методология за предварителна оценка на кандидатите за обучение</w:t>
      </w:r>
      <w:r w:rsidR="00242473" w:rsidRPr="009604BF">
        <w:rPr>
          <w:rFonts w:asciiTheme="minorHAnsi" w:hAnsiTheme="minorHAnsi" w:cstheme="minorHAnsi"/>
        </w:rPr>
        <w:t>.</w:t>
      </w:r>
    </w:p>
    <w:p w14:paraId="1B1F4428" w14:textId="3D89F772" w:rsidR="006C479D" w:rsidRPr="009604BF" w:rsidRDefault="006C479D" w:rsidP="006C479D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 xml:space="preserve">ЦИА участва в </w:t>
      </w:r>
      <w:r w:rsidR="00D833AB">
        <w:rPr>
          <w:rFonts w:asciiTheme="minorHAnsi" w:hAnsiTheme="minorHAnsi" w:cstheme="minorHAnsi"/>
        </w:rPr>
        <w:t>четири</w:t>
      </w:r>
      <w:r w:rsidRPr="009604BF">
        <w:rPr>
          <w:rFonts w:asciiTheme="minorHAnsi" w:hAnsiTheme="minorHAnsi" w:cstheme="minorHAnsi"/>
        </w:rPr>
        <w:t xml:space="preserve"> срещи, от които три виртуални и една, организирана от сръбските партньори. </w:t>
      </w:r>
    </w:p>
    <w:p w14:paraId="78CFD161" w14:textId="14F1AB7E" w:rsidR="00590B61" w:rsidRPr="009604BF" w:rsidRDefault="006C479D" w:rsidP="006C479D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УЧАСТНИЦИ: АЛБЕНА ВУЦОВА</w:t>
      </w:r>
      <w:r w:rsidR="00094B08"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 xml:space="preserve">, </w:t>
      </w: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МАРТИНА АРАБАДЖИЕВА</w:t>
      </w:r>
      <w:r w:rsidR="00094B08"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 xml:space="preserve">,  </w:t>
      </w: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ДАРИНА ЗАИМОВА</w:t>
      </w:r>
      <w:r w:rsidRPr="009604BF">
        <w:rPr>
          <w:rFonts w:asciiTheme="minorHAnsi" w:hAnsiTheme="minorHAnsi" w:cstheme="minorHAnsi"/>
        </w:rPr>
        <w:t>.</w:t>
      </w:r>
    </w:p>
    <w:p w14:paraId="0582C711" w14:textId="77777777" w:rsidR="00094B08" w:rsidRPr="009604BF" w:rsidRDefault="00094B08" w:rsidP="006C479D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3D4ABB31" w14:textId="68275B0B" w:rsidR="00D87893" w:rsidRPr="00FE2281" w:rsidRDefault="00D87893" w:rsidP="00423174">
      <w:pPr>
        <w:pStyle w:val="Heading1"/>
        <w:rPr>
          <w:rFonts w:eastAsia="Arial"/>
          <w:b/>
          <w:color w:val="5B9BD5" w:themeColor="accent1"/>
          <w:lang w:val="en-US"/>
        </w:rPr>
      </w:pPr>
      <w:r w:rsidRPr="009604BF">
        <w:rPr>
          <w:b/>
          <w:color w:val="5B9BD5" w:themeColor="accent1"/>
        </w:rPr>
        <w:t xml:space="preserve">ПРОЕКТ SOCKETS </w:t>
      </w:r>
      <w:r w:rsidR="00FE2281">
        <w:rPr>
          <w:b/>
          <w:color w:val="5B9BD5" w:themeColor="accent1"/>
          <w:lang w:val="en-US"/>
        </w:rPr>
        <w:t xml:space="preserve"> “</w:t>
      </w:r>
      <w:r w:rsidRPr="009604BF">
        <w:rPr>
          <w:rFonts w:eastAsia="Arial"/>
          <w:b/>
          <w:color w:val="5B9BD5" w:themeColor="accent1"/>
        </w:rPr>
        <w:t xml:space="preserve">Societal Engagement with Key Enabling Technologies </w:t>
      </w:r>
      <w:r w:rsidR="00FE2281">
        <w:rPr>
          <w:rFonts w:eastAsia="Arial"/>
          <w:b/>
          <w:color w:val="5B9BD5" w:themeColor="accent1"/>
          <w:lang w:val="en-US"/>
        </w:rPr>
        <w:t>“</w:t>
      </w:r>
      <w:r w:rsidR="00F8104E" w:rsidRPr="009604BF">
        <w:rPr>
          <w:b/>
          <w:color w:val="5B9BD5" w:themeColor="accent1"/>
        </w:rPr>
        <w:t xml:space="preserve"> </w:t>
      </w:r>
      <w:bookmarkStart w:id="2" w:name="_Hlk102554010"/>
      <w:r w:rsidR="00F8104E" w:rsidRPr="009604BF">
        <w:rPr>
          <w:b/>
          <w:color w:val="5B9BD5" w:themeColor="accent1"/>
        </w:rPr>
        <w:t>(2020</w:t>
      </w:r>
      <w:r w:rsidR="0052666B" w:rsidRPr="009604BF">
        <w:rPr>
          <w:b/>
          <w:color w:val="5B9BD5" w:themeColor="accent1"/>
        </w:rPr>
        <w:t>-2023</w:t>
      </w:r>
      <w:r w:rsidR="009A586E" w:rsidRPr="009604BF">
        <w:rPr>
          <w:b/>
          <w:color w:val="5B9BD5" w:themeColor="accent1"/>
        </w:rPr>
        <w:t xml:space="preserve"> </w:t>
      </w:r>
      <w:r w:rsidR="0052666B" w:rsidRPr="009604BF">
        <w:rPr>
          <w:b/>
          <w:color w:val="5B9BD5" w:themeColor="accent1"/>
        </w:rPr>
        <w:t>)</w:t>
      </w:r>
      <w:r w:rsidRPr="009604BF">
        <w:rPr>
          <w:b/>
          <w:color w:val="5B9BD5" w:themeColor="accent1"/>
        </w:rPr>
        <w:t xml:space="preserve"> </w:t>
      </w:r>
      <w:bookmarkEnd w:id="2"/>
      <w:r w:rsidR="00FE2281">
        <w:rPr>
          <w:b/>
          <w:color w:val="5B9BD5" w:themeColor="accent1"/>
          <w:lang w:val="en-US"/>
        </w:rPr>
        <w:t>.</w:t>
      </w:r>
    </w:p>
    <w:p w14:paraId="524187D0" w14:textId="32D918BF" w:rsidR="00D87893" w:rsidRPr="009604BF" w:rsidRDefault="00D87893" w:rsidP="00D833AB">
      <w:pPr>
        <w:jc w:val="both"/>
        <w:rPr>
          <w:rFonts w:asciiTheme="minorHAnsi" w:hAnsiTheme="minorHAnsi" w:cstheme="minorHAnsi"/>
        </w:rPr>
      </w:pPr>
      <w:r w:rsidRPr="009604BF">
        <w:rPr>
          <w:bCs/>
        </w:rPr>
        <w:t>Проектът е финансиран от програма Хоризонт 2020</w:t>
      </w:r>
      <w:r w:rsidR="00242473" w:rsidRPr="009604BF">
        <w:rPr>
          <w:rStyle w:val="Style1Char"/>
          <w:rFonts w:asciiTheme="minorHAnsi" w:hAnsiTheme="minorHAnsi"/>
        </w:rPr>
        <w:t xml:space="preserve">, </w:t>
      </w:r>
      <w:r w:rsidR="00F37A9E" w:rsidRPr="009604BF">
        <w:rPr>
          <w:rStyle w:val="Style1Char"/>
        </w:rPr>
        <w:t>споразумение за финансиране №: 958277</w:t>
      </w:r>
      <w:r w:rsidR="0052666B" w:rsidRPr="009604BF">
        <w:rPr>
          <w:b/>
          <w:bCs/>
        </w:rPr>
        <w:t xml:space="preserve"> </w:t>
      </w:r>
      <w:r w:rsidR="0052666B" w:rsidRPr="009604BF">
        <w:t xml:space="preserve">и </w:t>
      </w:r>
      <w:r w:rsidRPr="009604BF">
        <w:rPr>
          <w:rFonts w:asciiTheme="minorHAnsi" w:hAnsiTheme="minorHAnsi" w:cstheme="minorHAnsi"/>
        </w:rPr>
        <w:t>обединява консорциум от 4 страни</w:t>
      </w:r>
      <w:r w:rsidR="0092373A" w:rsidRPr="009604BF">
        <w:rPr>
          <w:rFonts w:asciiTheme="minorHAnsi" w:hAnsiTheme="minorHAnsi" w:cstheme="minorHAnsi"/>
        </w:rPr>
        <w:t>:</w:t>
      </w:r>
      <w:r w:rsidRPr="009604BF">
        <w:rPr>
          <w:rFonts w:asciiTheme="minorHAnsi" w:hAnsiTheme="minorHAnsi" w:cstheme="minorHAnsi"/>
        </w:rPr>
        <w:t xml:space="preserve"> Технологична фондация</w:t>
      </w:r>
      <w:r w:rsidR="0092373A" w:rsidRPr="009604BF">
        <w:rPr>
          <w:rFonts w:asciiTheme="minorHAnsi" w:hAnsiTheme="minorHAnsi" w:cstheme="minorHAnsi"/>
        </w:rPr>
        <w:t xml:space="preserve"> -</w:t>
      </w:r>
      <w:r w:rsidRPr="009604BF">
        <w:rPr>
          <w:rFonts w:asciiTheme="minorHAnsi" w:hAnsiTheme="minorHAnsi" w:cstheme="minorHAnsi"/>
        </w:rPr>
        <w:t xml:space="preserve"> Дания - координатор, Технологичен институт</w:t>
      </w:r>
      <w:r w:rsidR="0092373A" w:rsidRPr="009604BF">
        <w:rPr>
          <w:rFonts w:asciiTheme="minorHAnsi" w:hAnsiTheme="minorHAnsi" w:cstheme="minorHAnsi"/>
        </w:rPr>
        <w:t xml:space="preserve"> -</w:t>
      </w:r>
      <w:r w:rsidRPr="009604BF">
        <w:rPr>
          <w:rFonts w:asciiTheme="minorHAnsi" w:hAnsiTheme="minorHAnsi" w:cstheme="minorHAnsi"/>
        </w:rPr>
        <w:t xml:space="preserve"> Дания, Фондация Техналия</w:t>
      </w:r>
      <w:r w:rsidR="0092373A" w:rsidRPr="009604BF">
        <w:rPr>
          <w:rFonts w:asciiTheme="minorHAnsi" w:hAnsiTheme="minorHAnsi" w:cstheme="minorHAnsi"/>
        </w:rPr>
        <w:t>-</w:t>
      </w:r>
      <w:r w:rsidRPr="009604BF">
        <w:rPr>
          <w:rFonts w:asciiTheme="minorHAnsi" w:hAnsiTheme="minorHAnsi" w:cstheme="minorHAnsi"/>
        </w:rPr>
        <w:t xml:space="preserve"> Испания, Свободен университет</w:t>
      </w:r>
      <w:r w:rsidR="0092373A" w:rsidRPr="009604BF">
        <w:rPr>
          <w:rFonts w:asciiTheme="minorHAnsi" w:hAnsiTheme="minorHAnsi" w:cstheme="minorHAnsi"/>
        </w:rPr>
        <w:t>-</w:t>
      </w:r>
      <w:r w:rsidRPr="009604BF">
        <w:rPr>
          <w:rFonts w:asciiTheme="minorHAnsi" w:hAnsiTheme="minorHAnsi" w:cstheme="minorHAnsi"/>
        </w:rPr>
        <w:t xml:space="preserve"> Холандия, Италианска асоциация за индустриални изследвания, Европейска асоциация на научни, технически и индустриални изложения Ексайт, </w:t>
      </w:r>
      <w:r w:rsidR="00EF6D94" w:rsidRPr="009604BF">
        <w:rPr>
          <w:rFonts w:asciiTheme="minorHAnsi" w:hAnsiTheme="minorHAnsi" w:cstheme="minorHAnsi"/>
        </w:rPr>
        <w:t xml:space="preserve">към която организация като трета страна участва ЦИА и </w:t>
      </w:r>
      <w:r w:rsidR="00D44295" w:rsidRPr="009604BF">
        <w:rPr>
          <w:rFonts w:asciiTheme="minorHAnsi" w:hAnsiTheme="minorHAnsi" w:cstheme="minorHAnsi"/>
        </w:rPr>
        <w:t>заедно с организации от</w:t>
      </w:r>
      <w:r w:rsidRPr="009604BF">
        <w:rPr>
          <w:rFonts w:asciiTheme="minorHAnsi" w:hAnsiTheme="minorHAnsi" w:cstheme="minorHAnsi"/>
        </w:rPr>
        <w:t xml:space="preserve"> Сърбия, Естония. </w:t>
      </w:r>
    </w:p>
    <w:p w14:paraId="575BCB39" w14:textId="77777777" w:rsidR="00BB1930" w:rsidRPr="009604BF" w:rsidRDefault="009B5CD6" w:rsidP="004F42DF">
      <w:pPr>
        <w:pStyle w:val="HTMLPreformatted"/>
        <w:tabs>
          <w:tab w:val="center" w:pos="496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>През 2021</w:t>
      </w:r>
      <w:r w:rsidR="00D66EAA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г,</w:t>
      </w:r>
      <w:r w:rsidR="00BB1930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D33BDE3" w14:textId="6CA80998" w:rsidR="00E20A08" w:rsidRPr="009604BF" w:rsidRDefault="009B5CD6" w:rsidP="00D833AB">
      <w:pPr>
        <w:pStyle w:val="HTMLPreformatted"/>
        <w:numPr>
          <w:ilvl w:val="0"/>
          <w:numId w:val="29"/>
        </w:numPr>
        <w:tabs>
          <w:tab w:val="center" w:pos="4960"/>
        </w:tabs>
        <w:spacing w:line="276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ЦИА </w:t>
      </w:r>
      <w:r w:rsidR="00D66EAA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>интерв</w:t>
      </w:r>
      <w:r w:rsidR="00B418CF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>юира</w:t>
      </w:r>
      <w:r w:rsidR="001B6D92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F68EF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>професионалисти от различни области</w:t>
      </w:r>
      <w:r w:rsidR="008030DE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B6D92" w:rsidRPr="009604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за да се запознае с </w:t>
      </w:r>
      <w:r w:rsidRPr="009604BF">
        <w:rPr>
          <w:rFonts w:asciiTheme="minorHAnsi" w:hAnsiTheme="minorHAnsi" w:cstheme="minorHAnsi"/>
          <w:sz w:val="22"/>
          <w:szCs w:val="22"/>
        </w:rPr>
        <w:t>вижданията и опит</w:t>
      </w:r>
      <w:r w:rsidR="00D833AB">
        <w:rPr>
          <w:rFonts w:asciiTheme="minorHAnsi" w:hAnsiTheme="minorHAnsi" w:cstheme="minorHAnsi"/>
          <w:sz w:val="22"/>
          <w:szCs w:val="22"/>
        </w:rPr>
        <w:t xml:space="preserve">а </w:t>
      </w:r>
      <w:r w:rsidR="00DF68EF" w:rsidRPr="009604BF">
        <w:rPr>
          <w:rFonts w:asciiTheme="minorHAnsi" w:hAnsiTheme="minorHAnsi" w:cstheme="minorHAnsi"/>
          <w:sz w:val="22"/>
          <w:szCs w:val="22"/>
        </w:rPr>
        <w:t xml:space="preserve">им </w:t>
      </w:r>
      <w:r w:rsidR="00130462" w:rsidRPr="009604BF">
        <w:rPr>
          <w:rFonts w:asciiTheme="minorHAnsi" w:hAnsiTheme="minorHAnsi" w:cstheme="minorHAnsi"/>
          <w:sz w:val="22"/>
          <w:szCs w:val="22"/>
        </w:rPr>
        <w:t xml:space="preserve">в </w:t>
      </w:r>
      <w:r w:rsidR="001B6D92" w:rsidRPr="009604BF">
        <w:rPr>
          <w:rFonts w:asciiTheme="minorHAnsi" w:hAnsiTheme="minorHAnsi" w:cstheme="minorHAnsi"/>
          <w:sz w:val="22"/>
          <w:szCs w:val="22"/>
        </w:rPr>
        <w:t xml:space="preserve"> </w:t>
      </w:r>
      <w:r w:rsidRPr="009604BF">
        <w:rPr>
          <w:rFonts w:asciiTheme="minorHAnsi" w:hAnsiTheme="minorHAnsi" w:cstheme="minorHAnsi"/>
          <w:sz w:val="22"/>
          <w:szCs w:val="22"/>
        </w:rPr>
        <w:t>развитието и използването на технологии в областта на здравеопазването, които са част от иновационната система</w:t>
      </w:r>
      <w:r w:rsidRPr="009604BF">
        <w:rPr>
          <w:rFonts w:asciiTheme="minorHAnsi" w:hAnsiTheme="minorHAnsi" w:cstheme="minorHAnsi"/>
          <w:color w:val="00B050"/>
          <w:sz w:val="22"/>
          <w:szCs w:val="22"/>
        </w:rPr>
        <w:t>.</w:t>
      </w:r>
      <w:r w:rsidR="00130462" w:rsidRPr="009604BF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76299514" w14:textId="77777777" w:rsidR="0059749E" w:rsidRPr="009604BF" w:rsidRDefault="00130462" w:rsidP="00D833AB">
      <w:pPr>
        <w:pStyle w:val="ListParagraph"/>
        <w:numPr>
          <w:ilvl w:val="0"/>
          <w:numId w:val="28"/>
        </w:numPr>
        <w:jc w:val="both"/>
        <w:rPr>
          <w:color w:val="00B050"/>
        </w:rPr>
      </w:pPr>
      <w:r w:rsidRPr="009604BF">
        <w:rPr>
          <w:rFonts w:asciiTheme="minorHAnsi" w:hAnsiTheme="minorHAnsi" w:cstheme="minorHAnsi"/>
        </w:rPr>
        <w:t>Въз основа</w:t>
      </w:r>
      <w:r w:rsidR="0055412F" w:rsidRPr="009604BF">
        <w:rPr>
          <w:rFonts w:asciiTheme="minorHAnsi" w:hAnsiTheme="minorHAnsi" w:cstheme="minorHAnsi"/>
        </w:rPr>
        <w:t xml:space="preserve"> на това проучване беше </w:t>
      </w:r>
      <w:r w:rsidR="00990CDA" w:rsidRPr="009604BF">
        <w:rPr>
          <w:rFonts w:asciiTheme="minorHAnsi" w:hAnsiTheme="minorHAnsi" w:cstheme="minorHAnsi"/>
        </w:rPr>
        <w:t xml:space="preserve">изготвена  </w:t>
      </w:r>
      <w:r w:rsidR="0055412F" w:rsidRPr="009604BF">
        <w:rPr>
          <w:rFonts w:asciiTheme="minorHAnsi" w:hAnsiTheme="minorHAnsi" w:cstheme="minorHAnsi"/>
        </w:rPr>
        <w:t>карта</w:t>
      </w:r>
      <w:r w:rsidR="00533D7C" w:rsidRPr="009604BF">
        <w:rPr>
          <w:rFonts w:asciiTheme="minorHAnsi" w:hAnsiTheme="minorHAnsi" w:cstheme="minorHAnsi"/>
        </w:rPr>
        <w:t>та</w:t>
      </w:r>
      <w:r w:rsidR="00EC158E" w:rsidRPr="009604BF">
        <w:rPr>
          <w:rFonts w:asciiTheme="minorHAnsi" w:hAnsiTheme="minorHAnsi" w:cstheme="minorHAnsi"/>
        </w:rPr>
        <w:t xml:space="preserve"> </w:t>
      </w:r>
      <w:r w:rsidR="00EC158E" w:rsidRPr="009604BF">
        <w:rPr>
          <w:rFonts w:asciiTheme="minorHAnsi" w:hAnsiTheme="minorHAnsi" w:cstheme="minorHAnsi"/>
          <w:b/>
          <w:bCs/>
          <w:i/>
          <w:iCs/>
        </w:rPr>
        <w:t>Преглед на базовите технологии в иновационните екосистеми. Приложения в електронното здравеопазване на България: в полза на обществото</w:t>
      </w:r>
      <w:r w:rsidR="00EC158E" w:rsidRPr="009604BF">
        <w:rPr>
          <w:rFonts w:asciiTheme="minorHAnsi" w:hAnsiTheme="minorHAnsi" w:cstheme="minorHAnsi"/>
          <w:caps/>
          <w:color w:val="00B050"/>
        </w:rPr>
        <w:t xml:space="preserve">, </w:t>
      </w:r>
      <w:r w:rsidR="00EC158E" w:rsidRPr="009604BF">
        <w:rPr>
          <w:rFonts w:asciiTheme="minorHAnsi" w:hAnsiTheme="minorHAnsi" w:cstheme="minorHAnsi"/>
          <w:color w:val="00B050"/>
        </w:rPr>
        <w:t xml:space="preserve"> </w:t>
      </w:r>
      <w:r w:rsidR="00EC158E" w:rsidRPr="009604BF">
        <w:rPr>
          <w:rFonts w:asciiTheme="minorHAnsi" w:hAnsiTheme="minorHAnsi" w:cstheme="minorHAnsi"/>
        </w:rPr>
        <w:t>описваща</w:t>
      </w:r>
      <w:r w:rsidR="00533D7C" w:rsidRPr="009604BF">
        <w:rPr>
          <w:rFonts w:asciiTheme="minorHAnsi" w:hAnsiTheme="minorHAnsi" w:cstheme="minorHAnsi"/>
        </w:rPr>
        <w:t xml:space="preserve"> </w:t>
      </w:r>
      <w:r w:rsidR="001D66F2" w:rsidRPr="009604BF">
        <w:rPr>
          <w:rFonts w:asciiTheme="minorHAnsi" w:hAnsiTheme="minorHAnsi" w:cstheme="minorHAnsi"/>
        </w:rPr>
        <w:t xml:space="preserve">състоянието на електронното здравеопазване в България, </w:t>
      </w:r>
      <w:r w:rsidR="00990CDA" w:rsidRPr="009604BF">
        <w:rPr>
          <w:rFonts w:asciiTheme="minorHAnsi" w:hAnsiTheme="minorHAnsi" w:cstheme="minorHAnsi"/>
        </w:rPr>
        <w:t xml:space="preserve">одобрена от консорциума на </w:t>
      </w:r>
      <w:r w:rsidR="00990CDA" w:rsidRPr="009604BF">
        <w:rPr>
          <w:rFonts w:asciiTheme="minorHAnsi" w:eastAsia="Times New Roman" w:hAnsiTheme="minorHAnsi" w:cstheme="minorHAnsi"/>
        </w:rPr>
        <w:t>проекта</w:t>
      </w:r>
      <w:r w:rsidR="004F42DF" w:rsidRPr="009604BF">
        <w:rPr>
          <w:rFonts w:asciiTheme="minorHAnsi" w:hAnsiTheme="minorHAnsi" w:cstheme="minorHAnsi"/>
        </w:rPr>
        <w:t xml:space="preserve">. </w:t>
      </w:r>
      <w:r w:rsidR="00990CDA" w:rsidRPr="009604BF">
        <w:rPr>
          <w:rFonts w:asciiTheme="minorHAnsi" w:hAnsiTheme="minorHAnsi" w:cstheme="minorHAnsi"/>
        </w:rPr>
        <w:t xml:space="preserve"> </w:t>
      </w:r>
    </w:p>
    <w:p w14:paraId="74F030E7" w14:textId="1947E504" w:rsidR="005944E6" w:rsidRPr="009604BF" w:rsidRDefault="0072008E" w:rsidP="00D833AB">
      <w:pPr>
        <w:pStyle w:val="ListParagraph"/>
        <w:numPr>
          <w:ilvl w:val="0"/>
          <w:numId w:val="28"/>
        </w:numPr>
        <w:jc w:val="both"/>
        <w:rPr>
          <w:color w:val="00B050"/>
        </w:rPr>
      </w:pPr>
      <w:r w:rsidRPr="009604BF">
        <w:rPr>
          <w:rFonts w:asciiTheme="minorHAnsi" w:hAnsiTheme="minorHAnsi" w:cstheme="minorHAnsi"/>
        </w:rPr>
        <w:t xml:space="preserve">ЦИА създаде </w:t>
      </w:r>
      <w:r w:rsidR="00B418CF" w:rsidRPr="009604BF">
        <w:rPr>
          <w:rFonts w:asciiTheme="minorHAnsi" w:hAnsiTheme="minorHAnsi" w:cstheme="minorHAnsi"/>
        </w:rPr>
        <w:t xml:space="preserve"> т.н. </w:t>
      </w:r>
      <w:r w:rsidR="005944E6" w:rsidRPr="009604BF">
        <w:rPr>
          <w:rFonts w:asciiTheme="minorHAnsi" w:hAnsiTheme="minorHAnsi" w:cstheme="minorHAnsi"/>
        </w:rPr>
        <w:t>Лаборатория Сокетс</w:t>
      </w:r>
      <w:r w:rsidR="00B418CF" w:rsidRPr="009604BF">
        <w:rPr>
          <w:rFonts w:asciiTheme="minorHAnsi" w:hAnsiTheme="minorHAnsi" w:cstheme="minorHAnsi"/>
        </w:rPr>
        <w:t>, в рамките на която</w:t>
      </w:r>
      <w:r w:rsidR="00661BDD" w:rsidRPr="009604BF">
        <w:rPr>
          <w:rFonts w:asciiTheme="minorHAnsi" w:hAnsiTheme="minorHAnsi" w:cstheme="minorHAnsi"/>
        </w:rPr>
        <w:t>,</w:t>
      </w:r>
      <w:r w:rsidR="00B418CF" w:rsidRPr="009604BF">
        <w:rPr>
          <w:rFonts w:asciiTheme="minorHAnsi" w:hAnsiTheme="minorHAnsi" w:cstheme="minorHAnsi"/>
        </w:rPr>
        <w:t xml:space="preserve">  съвместно </w:t>
      </w:r>
      <w:r w:rsidR="008859F9" w:rsidRPr="009604BF">
        <w:rPr>
          <w:rFonts w:asciiTheme="minorHAnsi" w:hAnsiTheme="minorHAnsi" w:cstheme="minorHAnsi"/>
        </w:rPr>
        <w:t>със заинтересовините страни и създателите на технологии</w:t>
      </w:r>
      <w:r w:rsidR="00661BDD" w:rsidRPr="009604BF">
        <w:rPr>
          <w:rFonts w:asciiTheme="minorHAnsi" w:hAnsiTheme="minorHAnsi" w:cstheme="minorHAnsi"/>
        </w:rPr>
        <w:t>,</w:t>
      </w:r>
      <w:r w:rsidR="008859F9" w:rsidRPr="009604BF">
        <w:rPr>
          <w:rFonts w:asciiTheme="minorHAnsi" w:hAnsiTheme="minorHAnsi" w:cstheme="minorHAnsi"/>
        </w:rPr>
        <w:t xml:space="preserve"> </w:t>
      </w:r>
      <w:r w:rsidR="00787C8E" w:rsidRPr="009604BF">
        <w:rPr>
          <w:rFonts w:asciiTheme="minorHAnsi" w:hAnsiTheme="minorHAnsi" w:cstheme="minorHAnsi"/>
        </w:rPr>
        <w:t xml:space="preserve"> </w:t>
      </w:r>
      <w:r w:rsidR="00661BDD" w:rsidRPr="009604BF">
        <w:rPr>
          <w:rFonts w:asciiTheme="minorHAnsi" w:hAnsiTheme="minorHAnsi" w:cstheme="minorHAnsi"/>
        </w:rPr>
        <w:t xml:space="preserve">на </w:t>
      </w:r>
      <w:r w:rsidR="00787C8E" w:rsidRPr="009604BF">
        <w:rPr>
          <w:rFonts w:asciiTheme="minorHAnsi" w:hAnsiTheme="minorHAnsi" w:cstheme="minorHAnsi"/>
        </w:rPr>
        <w:t xml:space="preserve">26 октомври 2021, в СофияТехПарк, </w:t>
      </w:r>
      <w:r w:rsidR="007261D3" w:rsidRPr="009604BF">
        <w:rPr>
          <w:rFonts w:asciiTheme="minorHAnsi" w:hAnsiTheme="minorHAnsi" w:cstheme="minorHAnsi"/>
        </w:rPr>
        <w:t xml:space="preserve">беше проведен </w:t>
      </w:r>
      <w:r w:rsidR="00787C8E" w:rsidRPr="009604BF">
        <w:rPr>
          <w:rFonts w:asciiTheme="minorHAnsi" w:hAnsiTheme="minorHAnsi" w:cstheme="minorHAnsi"/>
        </w:rPr>
        <w:t xml:space="preserve"> първия</w:t>
      </w:r>
      <w:r w:rsidR="007261D3" w:rsidRPr="009604BF">
        <w:rPr>
          <w:rFonts w:asciiTheme="minorHAnsi" w:hAnsiTheme="minorHAnsi" w:cstheme="minorHAnsi"/>
        </w:rPr>
        <w:t xml:space="preserve"> </w:t>
      </w:r>
      <w:r w:rsidR="00B82EC5" w:rsidRPr="009604BF">
        <w:rPr>
          <w:rFonts w:asciiTheme="minorHAnsi" w:hAnsiTheme="minorHAnsi" w:cstheme="minorHAnsi"/>
        </w:rPr>
        <w:t>Подготвителен семинар на Лаборатория СОКЕТС на тема</w:t>
      </w:r>
      <w:r w:rsidR="00B82EC5" w:rsidRPr="009604BF">
        <w:t xml:space="preserve"> </w:t>
      </w:r>
      <w:r w:rsidR="00B82EC5" w:rsidRPr="009604BF">
        <w:rPr>
          <w:b/>
          <w:i/>
          <w:iCs/>
        </w:rPr>
        <w:t>Креативни технологии и техните приложения в електронното здравеопазване в България</w:t>
      </w:r>
      <w:r w:rsidR="00B82EC5" w:rsidRPr="009604BF">
        <w:rPr>
          <w:b/>
          <w:color w:val="00B050"/>
        </w:rPr>
        <w:t xml:space="preserve">. </w:t>
      </w:r>
    </w:p>
    <w:p w14:paraId="62CD05F3" w14:textId="7528A641" w:rsidR="005944E6" w:rsidRPr="009604BF" w:rsidRDefault="005944E6" w:rsidP="005944E6">
      <w:pPr>
        <w:spacing w:after="200" w:line="276" w:lineRule="auto"/>
        <w:jc w:val="both"/>
        <w:rPr>
          <w:rFonts w:asciiTheme="minorHAnsi" w:hAnsiTheme="minorHAnsi" w:cstheme="minorHAnsi"/>
          <w:b/>
          <w:bCs/>
          <w:smallCaps/>
          <w:color w:val="5B9BD5" w:themeColor="accent1"/>
        </w:rPr>
      </w:pP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Участници: Албена Вуцова, Цветанка Ангелова</w:t>
      </w:r>
    </w:p>
    <w:p w14:paraId="185D234B" w14:textId="77777777" w:rsidR="00094B08" w:rsidRPr="009604BF" w:rsidRDefault="00094B08" w:rsidP="005944E6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  <w:color w:val="5B9BD5" w:themeColor="accent1"/>
        </w:rPr>
      </w:pPr>
    </w:p>
    <w:p w14:paraId="3558BDD2" w14:textId="16AB9E13" w:rsidR="004B1222" w:rsidRPr="009604BF" w:rsidRDefault="00E120B3" w:rsidP="00E120B3">
      <w:pPr>
        <w:rPr>
          <w:b/>
        </w:rPr>
      </w:pPr>
      <w:r w:rsidRPr="009604BF">
        <w:rPr>
          <w:rStyle w:val="Heading1Char"/>
          <w:b/>
          <w:bCs/>
        </w:rPr>
        <w:t>Проект TACOHEQ “Tackling COVID-19 – Challenges Aiming at Bettering the Higher Education Quality”</w:t>
      </w:r>
      <w:r w:rsidR="00FE2281">
        <w:rPr>
          <w:rStyle w:val="Heading1Char"/>
          <w:b/>
          <w:bCs/>
          <w:lang w:val="en-US"/>
        </w:rPr>
        <w:t xml:space="preserve"> ( 2021-2023) .</w:t>
      </w:r>
    </w:p>
    <w:p w14:paraId="0ACB3D6D" w14:textId="2B9B053C" w:rsidR="00121D83" w:rsidRPr="009604BF" w:rsidRDefault="004B1222" w:rsidP="00BA53BD">
      <w:pPr>
        <w:spacing w:after="200" w:line="276" w:lineRule="auto"/>
        <w:jc w:val="both"/>
        <w:rPr>
          <w:rFonts w:asciiTheme="minorHAnsi" w:eastAsia="Times New Roman" w:hAnsiTheme="minorHAnsi" w:cstheme="minorHAnsi"/>
        </w:rPr>
      </w:pPr>
      <w:r w:rsidRPr="009604BF">
        <w:rPr>
          <w:bCs/>
        </w:rPr>
        <w:t>Проектът</w:t>
      </w:r>
      <w:r w:rsidR="007F5013" w:rsidRPr="009604BF">
        <w:rPr>
          <w:b/>
        </w:rPr>
        <w:t xml:space="preserve"> </w:t>
      </w:r>
      <w:r w:rsidRPr="009604BF">
        <w:rPr>
          <w:b/>
        </w:rPr>
        <w:t xml:space="preserve"> </w:t>
      </w:r>
      <w:r w:rsidR="00E120B3" w:rsidRPr="009604BF">
        <w:rPr>
          <w:b/>
          <w:i/>
          <w:iCs/>
        </w:rPr>
        <w:t>Как да подобрим качеството на висшето образование в условията на пандемия</w:t>
      </w:r>
      <w:r w:rsidR="00DB3F9C" w:rsidRPr="009604BF">
        <w:rPr>
          <w:b/>
        </w:rPr>
        <w:t>,</w:t>
      </w:r>
      <w:r w:rsidR="007F5013" w:rsidRPr="009604BF">
        <w:t xml:space="preserve"> с координатор е Югозападен университет Благоевград,</w:t>
      </w:r>
      <w:r w:rsidR="003A0470" w:rsidRPr="009604BF">
        <w:t xml:space="preserve"> </w:t>
      </w:r>
      <w:r w:rsidR="00E120B3" w:rsidRPr="009604BF">
        <w:t>се финансира от програма Еразъм</w:t>
      </w:r>
      <w:r w:rsidR="00E120B3" w:rsidRPr="009604BF">
        <w:rPr>
          <w:position w:val="6"/>
        </w:rPr>
        <w:t>+</w:t>
      </w:r>
      <w:r w:rsidR="00E120B3" w:rsidRPr="009604BF">
        <w:t xml:space="preserve">, дейности </w:t>
      </w:r>
      <w:r w:rsidR="00E120B3" w:rsidRPr="009604BF">
        <w:rPr>
          <w:rFonts w:cs="Arial Narrow,Bold"/>
          <w:bCs/>
        </w:rPr>
        <w:t>KA</w:t>
      </w:r>
      <w:r w:rsidR="00315F7F">
        <w:rPr>
          <w:rFonts w:cs="Arial Narrow,Bold"/>
          <w:bCs/>
        </w:rPr>
        <w:t xml:space="preserve"> 2</w:t>
      </w:r>
      <w:r w:rsidR="00315F7F" w:rsidRPr="00315F7F">
        <w:rPr>
          <w:rFonts w:cs="Arial Narrow,Bold"/>
          <w:bCs/>
        </w:rPr>
        <w:t xml:space="preserve"> СЪТРУДНИЧЕСТВО ЗА ИНОВАЦИИ И ОБМЕН НА ДОБРИ ПРАКТИКИ</w:t>
      </w:r>
      <w:r w:rsidR="00E120B3" w:rsidRPr="009604BF">
        <w:rPr>
          <w:rFonts w:cs="Arial Narrow"/>
        </w:rPr>
        <w:t>.</w:t>
      </w:r>
      <w:r w:rsidR="007F5013" w:rsidRPr="009604BF">
        <w:rPr>
          <w:rFonts w:cs="Arial Narrow"/>
        </w:rPr>
        <w:t xml:space="preserve"> </w:t>
      </w:r>
      <w:r w:rsidR="00E120B3" w:rsidRPr="009604BF">
        <w:t xml:space="preserve"> </w:t>
      </w:r>
      <w:r w:rsidR="00CE0FA1" w:rsidRPr="009604BF">
        <w:t>В консорциумът участват още 4 партньора</w:t>
      </w:r>
      <w:r w:rsidR="00E120B3" w:rsidRPr="009604BF">
        <w:t>, от които  два университета от Турция и Гърция и две неправител</w:t>
      </w:r>
      <w:r w:rsidR="00CE0FA1" w:rsidRPr="009604BF">
        <w:t>ствени организации от България</w:t>
      </w:r>
      <w:r w:rsidR="003A0470" w:rsidRPr="009604BF">
        <w:t xml:space="preserve"> (ЦИА) </w:t>
      </w:r>
      <w:r w:rsidR="00CE0FA1" w:rsidRPr="009604BF">
        <w:t xml:space="preserve"> и Сърбия</w:t>
      </w:r>
      <w:r w:rsidR="00E120B3" w:rsidRPr="009604BF">
        <w:t xml:space="preserve">. </w:t>
      </w:r>
      <w:r w:rsidR="006C778C" w:rsidRPr="009604BF">
        <w:t xml:space="preserve">Задача на ЦИА </w:t>
      </w:r>
      <w:r w:rsidR="00CE0FA1" w:rsidRPr="009604BF">
        <w:t xml:space="preserve"> е  разработване на </w:t>
      </w:r>
      <w:r w:rsidR="00E120B3" w:rsidRPr="009604BF">
        <w:t xml:space="preserve"> Методология за </w:t>
      </w:r>
      <w:r w:rsidR="00056D41" w:rsidRPr="009604BF">
        <w:t xml:space="preserve">изготвяне на </w:t>
      </w:r>
      <w:r w:rsidR="00E120B3" w:rsidRPr="009604BF">
        <w:t>онлайн дистанционни курсове по био-информатика и бази данни</w:t>
      </w:r>
      <w:r w:rsidR="006C778C" w:rsidRPr="009604BF">
        <w:t xml:space="preserve">, изпълнявана </w:t>
      </w:r>
      <w:r w:rsidR="00056D41" w:rsidRPr="009604BF">
        <w:t>съвместно с Гражданско сдружение Освежение, Сърбия</w:t>
      </w:r>
      <w:r w:rsidR="00247F5C" w:rsidRPr="009604BF">
        <w:t xml:space="preserve">. През 2021 г. </w:t>
      </w:r>
      <w:r w:rsidR="00E7585D" w:rsidRPr="009604BF">
        <w:t xml:space="preserve">бяха изготвени </w:t>
      </w:r>
      <w:r w:rsidR="00001FC1" w:rsidRPr="009604BF">
        <w:rPr>
          <w:rFonts w:asciiTheme="minorHAnsi" w:eastAsia="Times New Roman" w:hAnsiTheme="minorHAnsi" w:cstheme="minorHAnsi"/>
        </w:rPr>
        <w:t xml:space="preserve"> въпросници</w:t>
      </w:r>
      <w:r w:rsidR="00E7585D" w:rsidRPr="009604BF">
        <w:rPr>
          <w:rFonts w:asciiTheme="minorHAnsi" w:eastAsia="Times New Roman" w:hAnsiTheme="minorHAnsi" w:cstheme="minorHAnsi"/>
        </w:rPr>
        <w:t xml:space="preserve"> </w:t>
      </w:r>
      <w:r w:rsidR="00001FC1" w:rsidRPr="009604BF">
        <w:rPr>
          <w:rFonts w:asciiTheme="minorHAnsi" w:eastAsia="Times New Roman" w:hAnsiTheme="minorHAnsi" w:cstheme="minorHAnsi"/>
        </w:rPr>
        <w:t xml:space="preserve">в двуезичен </w:t>
      </w:r>
      <w:r w:rsidR="00607B7F" w:rsidRPr="009604BF">
        <w:rPr>
          <w:rFonts w:asciiTheme="minorHAnsi" w:eastAsia="Times New Roman" w:hAnsiTheme="minorHAnsi" w:cstheme="minorHAnsi"/>
        </w:rPr>
        <w:t>формат</w:t>
      </w:r>
      <w:r w:rsidR="009A586E" w:rsidRPr="009604BF">
        <w:rPr>
          <w:rFonts w:asciiTheme="minorHAnsi" w:eastAsia="Times New Roman" w:hAnsiTheme="minorHAnsi" w:cstheme="minorHAnsi"/>
        </w:rPr>
        <w:t xml:space="preserve"> по </w:t>
      </w:r>
      <w:r w:rsidR="00607B7F" w:rsidRPr="009604BF">
        <w:rPr>
          <w:rFonts w:asciiTheme="minorHAnsi" w:eastAsia="Times New Roman" w:hAnsiTheme="minorHAnsi" w:cstheme="minorHAnsi"/>
        </w:rPr>
        <w:t xml:space="preserve"> </w:t>
      </w:r>
      <w:r w:rsidR="009A586E" w:rsidRPr="009604BF">
        <w:rPr>
          <w:rFonts w:asciiTheme="minorHAnsi" w:eastAsia="Times New Roman" w:hAnsiTheme="minorHAnsi" w:cstheme="minorHAnsi"/>
        </w:rPr>
        <w:t>методология, дискутирана предварително с партньорите.  В</w:t>
      </w:r>
      <w:r w:rsidR="00607B7F" w:rsidRPr="009604BF">
        <w:rPr>
          <w:rFonts w:asciiTheme="minorHAnsi" w:eastAsia="Times New Roman" w:hAnsiTheme="minorHAnsi" w:cstheme="minorHAnsi"/>
        </w:rPr>
        <w:t xml:space="preserve"> партньорските университети </w:t>
      </w:r>
      <w:r w:rsidR="00056D41" w:rsidRPr="009604BF">
        <w:rPr>
          <w:rFonts w:asciiTheme="minorHAnsi" w:eastAsia="Times New Roman" w:hAnsiTheme="minorHAnsi" w:cstheme="minorHAnsi"/>
        </w:rPr>
        <w:t xml:space="preserve">бяха </w:t>
      </w:r>
      <w:r w:rsidR="00607B7F" w:rsidRPr="009604BF">
        <w:rPr>
          <w:rFonts w:asciiTheme="minorHAnsi" w:eastAsia="Times New Roman" w:hAnsiTheme="minorHAnsi" w:cstheme="minorHAnsi"/>
        </w:rPr>
        <w:t xml:space="preserve">проведени </w:t>
      </w:r>
      <w:r w:rsidR="00056D41" w:rsidRPr="009604BF">
        <w:rPr>
          <w:rFonts w:asciiTheme="minorHAnsi" w:eastAsia="Times New Roman" w:hAnsiTheme="minorHAnsi" w:cstheme="minorHAnsi"/>
        </w:rPr>
        <w:t>онлайн анкети сред студенти, преподаватели и административен персонал</w:t>
      </w:r>
      <w:r w:rsidR="009A586E" w:rsidRPr="009604BF">
        <w:rPr>
          <w:rFonts w:asciiTheme="minorHAnsi" w:eastAsia="Times New Roman" w:hAnsiTheme="minorHAnsi" w:cstheme="minorHAnsi"/>
        </w:rPr>
        <w:t>.</w:t>
      </w:r>
      <w:r w:rsidR="00001FC1" w:rsidRPr="009604BF">
        <w:rPr>
          <w:rFonts w:asciiTheme="minorHAnsi" w:eastAsia="Times New Roman" w:hAnsiTheme="minorHAnsi" w:cstheme="minorHAnsi"/>
        </w:rPr>
        <w:t xml:space="preserve"> </w:t>
      </w:r>
    </w:p>
    <w:p w14:paraId="303F1214" w14:textId="320029AF" w:rsidR="00BA53BD" w:rsidRPr="009604BF" w:rsidRDefault="00BA53BD" w:rsidP="00BA53BD">
      <w:pPr>
        <w:spacing w:after="200" w:line="276" w:lineRule="auto"/>
        <w:jc w:val="both"/>
        <w:rPr>
          <w:rFonts w:asciiTheme="minorHAnsi" w:hAnsiTheme="minorHAnsi" w:cstheme="minorHAnsi"/>
          <w:b/>
          <w:bCs/>
          <w:smallCaps/>
          <w:color w:val="5B9BD5" w:themeColor="accent1"/>
        </w:rPr>
      </w:pP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t>Участници: Албена Вуцова, Цветанка Ангелова, Мартина Арабаджиева, Любов Костова, Момчил Хардалов</w:t>
      </w:r>
    </w:p>
    <w:p w14:paraId="4C28E38D" w14:textId="5DE7F53F" w:rsidR="0045084D" w:rsidRPr="009604BF" w:rsidRDefault="0045084D" w:rsidP="00423174">
      <w:pPr>
        <w:pStyle w:val="ListParagraph"/>
        <w:spacing w:after="200" w:line="276" w:lineRule="auto"/>
        <w:jc w:val="both"/>
        <w:rPr>
          <w:rFonts w:asciiTheme="minorHAnsi" w:hAnsiTheme="minorHAnsi" w:cstheme="minorHAnsi"/>
          <w:b/>
          <w:bCs/>
          <w:caps/>
        </w:rPr>
      </w:pPr>
    </w:p>
    <w:p w14:paraId="78AE3D15" w14:textId="26CAE9BF" w:rsidR="0028194D" w:rsidRPr="009604BF" w:rsidRDefault="0028194D" w:rsidP="00423174">
      <w:pPr>
        <w:pStyle w:val="Heading1"/>
        <w:rPr>
          <w:b/>
          <w:bCs/>
        </w:rPr>
      </w:pPr>
      <w:r w:rsidRPr="009604BF">
        <w:rPr>
          <w:b/>
          <w:bCs/>
        </w:rPr>
        <w:t xml:space="preserve">ПРОЕКТ „ SENIOR RESERACHERS („Citizen Senior Researchers - Raising The Competences Of Senior Adults And Incorporating Them In Research And Analytical Activities Under The Label Of Citizen Science”) </w:t>
      </w:r>
      <w:r w:rsidR="009A586E" w:rsidRPr="009604BF">
        <w:rPr>
          <w:b/>
          <w:bCs/>
        </w:rPr>
        <w:t xml:space="preserve"> (</w:t>
      </w:r>
      <w:r w:rsidR="00FA3BF0">
        <w:rPr>
          <w:b/>
          <w:bCs/>
        </w:rPr>
        <w:t>2021</w:t>
      </w:r>
      <w:r w:rsidR="009A586E" w:rsidRPr="009604BF">
        <w:rPr>
          <w:b/>
          <w:bCs/>
        </w:rPr>
        <w:t xml:space="preserve"> - </w:t>
      </w:r>
      <w:r w:rsidR="00FA3BF0">
        <w:rPr>
          <w:b/>
          <w:bCs/>
        </w:rPr>
        <w:t>2023</w:t>
      </w:r>
      <w:r w:rsidR="009A586E" w:rsidRPr="009604BF">
        <w:rPr>
          <w:b/>
          <w:bCs/>
        </w:rPr>
        <w:t>)</w:t>
      </w:r>
    </w:p>
    <w:p w14:paraId="4F6A47F0" w14:textId="23F5A767" w:rsidR="0028194D" w:rsidRPr="00D93D40" w:rsidRDefault="00D93D40" w:rsidP="0028194D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Проектът</w:t>
      </w:r>
      <w:r w:rsidR="0028194D" w:rsidRPr="00D93D40">
        <w:rPr>
          <w:rFonts w:asciiTheme="minorHAnsi" w:hAnsiTheme="minorHAnsi" w:cstheme="minorHAnsi"/>
          <w:bCs/>
        </w:rPr>
        <w:t xml:space="preserve"> се финансира от програма ERASMUS+ </w:t>
      </w:r>
      <w:r w:rsidR="00FA3BF0" w:rsidRPr="00FA3BF0">
        <w:rPr>
          <w:rFonts w:asciiTheme="minorHAnsi" w:hAnsiTheme="minorHAnsi" w:cstheme="minorHAnsi"/>
          <w:bCs/>
        </w:rPr>
        <w:t>КA 2- СЪТРУДНИЧЕСТВО ЗА ИНОВАЦИИ И ОБМЕН НА ДОБРИ ПРАКТИКИ</w:t>
      </w:r>
      <w:r>
        <w:rPr>
          <w:rFonts w:asciiTheme="minorHAnsi" w:hAnsiTheme="minorHAnsi" w:cstheme="minorHAnsi"/>
          <w:bCs/>
        </w:rPr>
        <w:t>. Участници са</w:t>
      </w:r>
      <w:r w:rsidR="0028194D" w:rsidRPr="00D93D40">
        <w:rPr>
          <w:rFonts w:asciiTheme="minorHAnsi" w:hAnsiTheme="minorHAnsi" w:cstheme="minorHAnsi"/>
          <w:bCs/>
        </w:rPr>
        <w:t xml:space="preserve"> 5 партньора от Полша, Словения, Чехия и България с координатор Иновационен център „Мелница на знанието”, Полша. </w:t>
      </w:r>
    </w:p>
    <w:p w14:paraId="467326A8" w14:textId="49D52EF1" w:rsidR="00A77EC8" w:rsidRPr="009604BF" w:rsidRDefault="0028194D" w:rsidP="0028194D">
      <w:pPr>
        <w:spacing w:after="200" w:line="276" w:lineRule="auto"/>
        <w:jc w:val="both"/>
        <w:rPr>
          <w:rFonts w:asciiTheme="minorHAnsi" w:hAnsiTheme="minorHAnsi" w:cstheme="minorHAnsi"/>
          <w:caps/>
        </w:rPr>
      </w:pPr>
      <w:r w:rsidRPr="00D93D40">
        <w:rPr>
          <w:rFonts w:asciiTheme="minorHAnsi" w:hAnsiTheme="minorHAnsi" w:cstheme="minorHAnsi"/>
        </w:rPr>
        <w:t xml:space="preserve">Проектът </w:t>
      </w:r>
      <w:r w:rsidR="008D7CEE" w:rsidRPr="00D93D40">
        <w:rPr>
          <w:rFonts w:asciiTheme="minorHAnsi" w:hAnsiTheme="minorHAnsi" w:cstheme="minorHAnsi"/>
        </w:rPr>
        <w:t xml:space="preserve">е насочен към мерки в подкрепа на </w:t>
      </w:r>
      <w:r w:rsidRPr="00D93D40">
        <w:rPr>
          <w:rFonts w:asciiTheme="minorHAnsi" w:hAnsiTheme="minorHAnsi" w:cstheme="minorHAnsi"/>
        </w:rPr>
        <w:t>използван</w:t>
      </w:r>
      <w:r w:rsidR="008D7CEE" w:rsidRPr="00D93D40">
        <w:rPr>
          <w:rFonts w:asciiTheme="minorHAnsi" w:hAnsiTheme="minorHAnsi" w:cstheme="minorHAnsi"/>
        </w:rPr>
        <w:t>е</w:t>
      </w:r>
      <w:r w:rsidRPr="00D93D40">
        <w:rPr>
          <w:rFonts w:asciiTheme="minorHAnsi" w:hAnsiTheme="minorHAnsi" w:cstheme="minorHAnsi"/>
        </w:rPr>
        <w:t xml:space="preserve"> капацитетът на възрастните хора (65+) в различни области на обществения живот.</w:t>
      </w:r>
      <w:r w:rsidR="008D7CEE" w:rsidRPr="00D93D40">
        <w:rPr>
          <w:rFonts w:asciiTheme="minorHAnsi" w:hAnsiTheme="minorHAnsi" w:cstheme="minorHAnsi"/>
        </w:rPr>
        <w:t xml:space="preserve"> </w:t>
      </w:r>
      <w:r w:rsidRPr="00D93D40">
        <w:rPr>
          <w:rFonts w:asciiTheme="minorHAnsi" w:hAnsiTheme="minorHAnsi" w:cstheme="minorHAnsi"/>
        </w:rPr>
        <w:t xml:space="preserve"> Участието им в научни проекти, наречени общо „наука за гражданите“, ще спомогне за по-доброто разбиране и използване на</w:t>
      </w:r>
      <w:r w:rsidR="008D7CEE" w:rsidRPr="00D93D40">
        <w:rPr>
          <w:rFonts w:asciiTheme="minorHAnsi" w:hAnsiTheme="minorHAnsi" w:cstheme="minorHAnsi"/>
        </w:rPr>
        <w:t xml:space="preserve"> новите знания и развиващите се технологии</w:t>
      </w:r>
      <w:r w:rsidRPr="00D93D40">
        <w:rPr>
          <w:rFonts w:asciiTheme="minorHAnsi" w:hAnsiTheme="minorHAnsi" w:cstheme="minorHAnsi"/>
        </w:rPr>
        <w:t>.</w:t>
      </w:r>
      <w:r w:rsidR="00D93D40">
        <w:rPr>
          <w:rFonts w:asciiTheme="minorHAnsi" w:hAnsiTheme="minorHAnsi" w:cstheme="minorHAnsi"/>
        </w:rPr>
        <w:t xml:space="preserve"> </w:t>
      </w:r>
      <w:r w:rsidR="006156BE" w:rsidRPr="00D93D40">
        <w:rPr>
          <w:rFonts w:asciiTheme="minorHAnsi" w:hAnsiTheme="minorHAnsi" w:cstheme="minorHAnsi"/>
        </w:rPr>
        <w:t xml:space="preserve">В рамките на проекта, </w:t>
      </w:r>
      <w:r w:rsidR="00D93D40" w:rsidRPr="00D93D40">
        <w:rPr>
          <w:rFonts w:asciiTheme="minorHAnsi" w:hAnsiTheme="minorHAnsi" w:cstheme="minorHAnsi"/>
        </w:rPr>
        <w:t>Центърът</w:t>
      </w:r>
      <w:r w:rsidR="006156BE" w:rsidRPr="00D93D40">
        <w:rPr>
          <w:rFonts w:asciiTheme="minorHAnsi" w:hAnsiTheme="minorHAnsi" w:cstheme="minorHAnsi"/>
        </w:rPr>
        <w:t xml:space="preserve"> е провел допитване чрез специализирани анкети до  две основни целеви групи- млади учени и учени във възрастов обхват 60 </w:t>
      </w:r>
      <w:r w:rsidR="00F34929" w:rsidRPr="00D93D40">
        <w:rPr>
          <w:rFonts w:asciiTheme="minorHAnsi" w:hAnsiTheme="minorHAnsi" w:cstheme="minorHAnsi"/>
        </w:rPr>
        <w:t xml:space="preserve">+ </w:t>
      </w:r>
      <w:r w:rsidR="00D93D40">
        <w:rPr>
          <w:rFonts w:asciiTheme="minorHAnsi" w:hAnsiTheme="minorHAnsi" w:cstheme="minorHAnsi"/>
        </w:rPr>
        <w:t xml:space="preserve">. </w:t>
      </w:r>
      <w:r w:rsidR="00D13C84" w:rsidRPr="00D93D40">
        <w:rPr>
          <w:rFonts w:asciiTheme="minorHAnsi" w:hAnsiTheme="minorHAnsi" w:cstheme="minorHAnsi"/>
        </w:rPr>
        <w:t>В рамките на прое</w:t>
      </w:r>
      <w:r w:rsidR="00D93D40">
        <w:rPr>
          <w:rFonts w:asciiTheme="minorHAnsi" w:hAnsiTheme="minorHAnsi" w:cstheme="minorHAnsi"/>
        </w:rPr>
        <w:t>к</w:t>
      </w:r>
      <w:r w:rsidR="00D13C84" w:rsidRPr="00D93D40">
        <w:rPr>
          <w:rFonts w:asciiTheme="minorHAnsi" w:hAnsiTheme="minorHAnsi" w:cstheme="minorHAnsi"/>
        </w:rPr>
        <w:t xml:space="preserve">та ще се разработят и предложат </w:t>
      </w:r>
      <w:r w:rsidR="00F34929" w:rsidRPr="00D93D40">
        <w:rPr>
          <w:rFonts w:asciiTheme="minorHAnsi" w:hAnsiTheme="minorHAnsi" w:cstheme="minorHAnsi"/>
        </w:rPr>
        <w:t xml:space="preserve">мерки, включително и  специфични учебни програми за използване капацитета на хората </w:t>
      </w:r>
      <w:r w:rsidR="00D833AB">
        <w:rPr>
          <w:rFonts w:asciiTheme="minorHAnsi" w:hAnsiTheme="minorHAnsi" w:cstheme="minorHAnsi"/>
        </w:rPr>
        <w:t>на възраст</w:t>
      </w:r>
      <w:r w:rsidR="00F34929" w:rsidRPr="00D93D40">
        <w:rPr>
          <w:rFonts w:asciiTheme="minorHAnsi" w:hAnsiTheme="minorHAnsi" w:cstheme="minorHAnsi"/>
        </w:rPr>
        <w:t xml:space="preserve"> 60+</w:t>
      </w:r>
      <w:r w:rsidR="00F34929" w:rsidRPr="009604BF">
        <w:rPr>
          <w:rFonts w:asciiTheme="minorHAnsi" w:hAnsiTheme="minorHAnsi" w:cstheme="minorHAnsi"/>
          <w:caps/>
        </w:rPr>
        <w:t xml:space="preserve"> .</w:t>
      </w:r>
    </w:p>
    <w:p w14:paraId="0B6ABC6A" w14:textId="52F4F19C" w:rsidR="0045084D" w:rsidRPr="009604BF" w:rsidRDefault="0045084D" w:rsidP="0045084D">
      <w:pPr>
        <w:rPr>
          <w:rFonts w:asciiTheme="minorHAnsi" w:hAnsiTheme="minorHAnsi" w:cstheme="minorHAnsi"/>
          <w:b/>
          <w:bCs/>
          <w:smallCaps/>
          <w:color w:val="5B9BD5" w:themeColor="accent1"/>
        </w:rPr>
      </w:pPr>
      <w:r w:rsidRPr="009604BF">
        <w:rPr>
          <w:rFonts w:asciiTheme="minorHAnsi" w:hAnsiTheme="minorHAnsi" w:cstheme="minorHAnsi"/>
          <w:b/>
          <w:bCs/>
          <w:smallCaps/>
          <w:color w:val="5B9BD5" w:themeColor="accent1"/>
        </w:rPr>
        <w:lastRenderedPageBreak/>
        <w:t>Участници: Албена Вуцова; Олга Игнатова .</w:t>
      </w:r>
    </w:p>
    <w:p w14:paraId="07990B27" w14:textId="154D7B5C" w:rsidR="0028194D" w:rsidRPr="009604BF" w:rsidRDefault="0028194D" w:rsidP="00D87893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</w:rPr>
      </w:pPr>
    </w:p>
    <w:p w14:paraId="588247FF" w14:textId="77777777" w:rsidR="0028194D" w:rsidRPr="009604BF" w:rsidRDefault="0028194D" w:rsidP="00D87893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</w:rPr>
      </w:pPr>
    </w:p>
    <w:p w14:paraId="128E8ECC" w14:textId="44A19D10" w:rsidR="00D87893" w:rsidRPr="009604BF" w:rsidRDefault="00D87893" w:rsidP="00D87893">
      <w:pPr>
        <w:spacing w:after="200" w:line="276" w:lineRule="auto"/>
        <w:jc w:val="both"/>
        <w:rPr>
          <w:rFonts w:asciiTheme="minorHAnsi" w:hAnsiTheme="minorHAnsi" w:cstheme="minorHAnsi"/>
          <w:b/>
          <w:bCs/>
          <w:caps/>
        </w:rPr>
      </w:pPr>
      <w:r w:rsidRPr="009604BF">
        <w:rPr>
          <w:rFonts w:asciiTheme="minorHAnsi" w:hAnsiTheme="minorHAnsi" w:cstheme="minorHAnsi"/>
          <w:b/>
          <w:bCs/>
          <w:caps/>
        </w:rPr>
        <w:t>Допълнителни дейности</w:t>
      </w:r>
    </w:p>
    <w:p w14:paraId="2FFF296A" w14:textId="4BE08C24" w:rsidR="00D5447B" w:rsidRPr="009604BF" w:rsidRDefault="008F1500" w:rsidP="00521594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>Центърът</w:t>
      </w:r>
      <w:r w:rsidR="002653D6" w:rsidRPr="009604BF">
        <w:rPr>
          <w:rFonts w:asciiTheme="minorHAnsi" w:hAnsiTheme="minorHAnsi" w:cstheme="minorHAnsi"/>
        </w:rPr>
        <w:t xml:space="preserve"> приключи успешно, отчитането на </w:t>
      </w:r>
      <w:r w:rsidR="0037084E" w:rsidRPr="009604BF">
        <w:rPr>
          <w:rFonts w:asciiTheme="minorHAnsi" w:hAnsiTheme="minorHAnsi" w:cstheme="minorHAnsi"/>
        </w:rPr>
        <w:t xml:space="preserve">едногодишния </w:t>
      </w:r>
      <w:r w:rsidR="00FE11BA" w:rsidRPr="009604BF">
        <w:rPr>
          <w:rFonts w:asciiTheme="minorHAnsi" w:hAnsiTheme="minorHAnsi" w:cstheme="minorHAnsi"/>
        </w:rPr>
        <w:t xml:space="preserve">проект </w:t>
      </w:r>
      <w:r w:rsidRPr="009604BF">
        <w:rPr>
          <w:rFonts w:asciiTheme="minorHAnsi" w:hAnsiTheme="minorHAnsi" w:cstheme="minorHAnsi"/>
        </w:rPr>
        <w:t xml:space="preserve">ФРЕШЪР </w:t>
      </w:r>
      <w:r w:rsidR="00FE11BA" w:rsidRPr="009604BF">
        <w:rPr>
          <w:rFonts w:asciiTheme="minorHAnsi" w:hAnsiTheme="minorHAnsi" w:cstheme="minorHAnsi"/>
        </w:rPr>
        <w:t xml:space="preserve">„Нощ на учените“ </w:t>
      </w:r>
      <w:r w:rsidR="0037084E" w:rsidRPr="009604BF">
        <w:rPr>
          <w:rFonts w:asciiTheme="minorHAnsi" w:hAnsiTheme="minorHAnsi" w:cstheme="minorHAnsi"/>
        </w:rPr>
        <w:t xml:space="preserve">изпълняван през </w:t>
      </w:r>
      <w:r w:rsidR="00FE11BA" w:rsidRPr="009604BF">
        <w:rPr>
          <w:rFonts w:asciiTheme="minorHAnsi" w:hAnsiTheme="minorHAnsi" w:cstheme="minorHAnsi"/>
        </w:rPr>
        <w:t>2020,</w:t>
      </w:r>
      <w:r w:rsidR="0037084E" w:rsidRPr="009604BF">
        <w:rPr>
          <w:rFonts w:asciiTheme="minorHAnsi" w:hAnsiTheme="minorHAnsi" w:cstheme="minorHAnsi"/>
        </w:rPr>
        <w:t xml:space="preserve"> в който бе </w:t>
      </w:r>
      <w:r w:rsidR="00D5447B" w:rsidRPr="009604BF">
        <w:rPr>
          <w:rFonts w:asciiTheme="minorHAnsi" w:hAnsiTheme="minorHAnsi" w:cstheme="minorHAnsi"/>
        </w:rPr>
        <w:t>координатор</w:t>
      </w:r>
      <w:r w:rsidR="009604BF" w:rsidRPr="009604BF">
        <w:rPr>
          <w:rFonts w:asciiTheme="minorHAnsi" w:hAnsiTheme="minorHAnsi" w:cstheme="minorHAnsi"/>
        </w:rPr>
        <w:t xml:space="preserve">. </w:t>
      </w:r>
      <w:r w:rsidR="00D5447B" w:rsidRPr="009604BF">
        <w:rPr>
          <w:rFonts w:asciiTheme="minorHAnsi" w:hAnsiTheme="minorHAnsi" w:cstheme="minorHAnsi"/>
        </w:rPr>
        <w:t xml:space="preserve">В проекта участваха 20  основни и над 30 асоциирани партньора от цялата страна: университети, научни центрове, музей, НПО, Британския съвет, СофияТехПарк и Русенска търговско-индустриална камара училища. кметства. </w:t>
      </w:r>
      <w:r w:rsidR="00C11B98" w:rsidRPr="009604BF">
        <w:rPr>
          <w:rFonts w:asciiTheme="minorHAnsi" w:hAnsiTheme="minorHAnsi" w:cstheme="minorHAnsi"/>
        </w:rPr>
        <w:t xml:space="preserve">Бе отчетана </w:t>
      </w:r>
      <w:r w:rsidR="009604BF" w:rsidRPr="009604BF">
        <w:rPr>
          <w:rFonts w:asciiTheme="minorHAnsi" w:hAnsiTheme="minorHAnsi" w:cstheme="minorHAnsi"/>
        </w:rPr>
        <w:t>висока</w:t>
      </w:r>
      <w:r w:rsidR="00C11B98" w:rsidRPr="009604BF">
        <w:rPr>
          <w:rFonts w:asciiTheme="minorHAnsi" w:hAnsiTheme="minorHAnsi" w:cstheme="minorHAnsi"/>
        </w:rPr>
        <w:t xml:space="preserve"> активност  на дейности</w:t>
      </w:r>
      <w:r w:rsidR="009604BF" w:rsidRPr="009604BF">
        <w:rPr>
          <w:rFonts w:asciiTheme="minorHAnsi" w:hAnsiTheme="minorHAnsi" w:cstheme="minorHAnsi"/>
        </w:rPr>
        <w:t>,</w:t>
      </w:r>
      <w:r w:rsidR="00C11B98" w:rsidRPr="009604BF">
        <w:rPr>
          <w:rFonts w:asciiTheme="minorHAnsi" w:hAnsiTheme="minorHAnsi" w:cstheme="minorHAnsi"/>
        </w:rPr>
        <w:t xml:space="preserve"> н</w:t>
      </w:r>
      <w:r w:rsidR="00D5447B" w:rsidRPr="009604BF">
        <w:rPr>
          <w:rFonts w:asciiTheme="minorHAnsi" w:hAnsiTheme="minorHAnsi" w:cstheme="minorHAnsi"/>
        </w:rPr>
        <w:t>езависимо  от трудностите предизвикани от  COVID-19</w:t>
      </w:r>
      <w:r w:rsidR="00C11B98" w:rsidRPr="009604BF">
        <w:rPr>
          <w:rFonts w:asciiTheme="minorHAnsi" w:hAnsiTheme="minorHAnsi" w:cstheme="minorHAnsi"/>
        </w:rPr>
        <w:t xml:space="preserve">. </w:t>
      </w:r>
      <w:r w:rsidR="009604BF" w:rsidRPr="009604BF">
        <w:rPr>
          <w:rFonts w:asciiTheme="minorHAnsi" w:hAnsiTheme="minorHAnsi" w:cstheme="minorHAnsi"/>
        </w:rPr>
        <w:t>Деиностите бяха осъществени</w:t>
      </w:r>
      <w:r w:rsidR="00C11B98" w:rsidRPr="009604BF">
        <w:rPr>
          <w:rFonts w:asciiTheme="minorHAnsi" w:hAnsiTheme="minorHAnsi" w:cstheme="minorHAnsi"/>
        </w:rPr>
        <w:t xml:space="preserve"> </w:t>
      </w:r>
      <w:r w:rsidR="00D5447B" w:rsidRPr="009604BF">
        <w:rPr>
          <w:rFonts w:asciiTheme="minorHAnsi" w:hAnsiTheme="minorHAnsi" w:cstheme="minorHAnsi"/>
        </w:rPr>
        <w:t xml:space="preserve"> в дигитален формат (Facebook и YouTube - 45 различни канала в социалните медии на партньорите)</w:t>
      </w:r>
      <w:r w:rsidR="00521594" w:rsidRPr="009604BF">
        <w:rPr>
          <w:rFonts w:asciiTheme="minorHAnsi" w:hAnsiTheme="minorHAnsi" w:cstheme="minorHAnsi"/>
        </w:rPr>
        <w:t xml:space="preserve"> с </w:t>
      </w:r>
      <w:r w:rsidR="00D5447B" w:rsidRPr="009604BF">
        <w:rPr>
          <w:rFonts w:asciiTheme="minorHAnsi" w:hAnsiTheme="minorHAnsi" w:cstheme="minorHAnsi"/>
        </w:rPr>
        <w:t xml:space="preserve">аудитория от 4 188 422,27 милиона души. </w:t>
      </w:r>
    </w:p>
    <w:p w14:paraId="0208D60B" w14:textId="6B2B2377" w:rsidR="00D87893" w:rsidRPr="00D93D40" w:rsidRDefault="00521594" w:rsidP="00D87893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  <w:color w:val="00B050"/>
        </w:rPr>
        <w:tab/>
      </w:r>
      <w:r w:rsidRPr="00D93D40">
        <w:rPr>
          <w:rFonts w:asciiTheme="minorHAnsi" w:hAnsiTheme="minorHAnsi" w:cstheme="minorHAnsi"/>
        </w:rPr>
        <w:t>2</w:t>
      </w:r>
      <w:r w:rsidR="00D87893" w:rsidRPr="00D93D40">
        <w:rPr>
          <w:rFonts w:asciiTheme="minorHAnsi" w:hAnsiTheme="minorHAnsi" w:cstheme="minorHAnsi"/>
        </w:rPr>
        <w:t xml:space="preserve">. Центърът участва активно в Софийски </w:t>
      </w:r>
      <w:r w:rsidR="00D87893" w:rsidRPr="00D93D40">
        <w:rPr>
          <w:rFonts w:asciiTheme="minorHAnsi" w:hAnsiTheme="minorHAnsi" w:cstheme="minorHAnsi"/>
          <w:b/>
          <w:bCs/>
        </w:rPr>
        <w:t>Фестивал на науката 202</w:t>
      </w:r>
      <w:r w:rsidR="00D557A5" w:rsidRPr="00D93D40">
        <w:rPr>
          <w:rFonts w:asciiTheme="minorHAnsi" w:hAnsiTheme="minorHAnsi" w:cstheme="minorHAnsi"/>
          <w:b/>
          <w:bCs/>
        </w:rPr>
        <w:t>1</w:t>
      </w:r>
      <w:r w:rsidR="00D87893" w:rsidRPr="00D93D40">
        <w:rPr>
          <w:rFonts w:asciiTheme="minorHAnsi" w:hAnsiTheme="minorHAnsi" w:cstheme="minorHAnsi"/>
        </w:rPr>
        <w:t>, където представи свои текущи и бъдещи проекти.</w:t>
      </w:r>
    </w:p>
    <w:p w14:paraId="5B7617BD" w14:textId="662BE9AC" w:rsidR="00D87893" w:rsidRPr="00D93D40" w:rsidRDefault="00521594" w:rsidP="00D87893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D93D40">
        <w:rPr>
          <w:rFonts w:asciiTheme="minorHAnsi" w:hAnsiTheme="minorHAnsi" w:cstheme="minorHAnsi"/>
        </w:rPr>
        <w:tab/>
        <w:t>3</w:t>
      </w:r>
      <w:r w:rsidR="00D87893" w:rsidRPr="00D93D40">
        <w:rPr>
          <w:rFonts w:asciiTheme="minorHAnsi" w:hAnsiTheme="minorHAnsi" w:cstheme="minorHAnsi"/>
        </w:rPr>
        <w:t>. ЦИА участва в подготовката на нови проект</w:t>
      </w:r>
      <w:r w:rsidR="00AC0D6B" w:rsidRPr="00D93D40">
        <w:rPr>
          <w:rFonts w:asciiTheme="minorHAnsi" w:hAnsiTheme="minorHAnsi" w:cstheme="minorHAnsi"/>
        </w:rPr>
        <w:t>и</w:t>
      </w:r>
      <w:r w:rsidR="00D87893" w:rsidRPr="00D93D40">
        <w:rPr>
          <w:rFonts w:asciiTheme="minorHAnsi" w:hAnsiTheme="minorHAnsi" w:cstheme="minorHAnsi"/>
        </w:rPr>
        <w:t xml:space="preserve">: </w:t>
      </w:r>
    </w:p>
    <w:p w14:paraId="5C799D87" w14:textId="02E601B7" w:rsidR="00D87893" w:rsidRPr="00D93D40" w:rsidRDefault="00D87893" w:rsidP="00D833A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D93D40">
        <w:rPr>
          <w:rFonts w:asciiTheme="minorHAnsi" w:hAnsiTheme="minorHAnsi" w:cstheme="minorHAnsi"/>
        </w:rPr>
        <w:t xml:space="preserve">Проект </w:t>
      </w:r>
      <w:r w:rsidR="00D557A5" w:rsidRPr="00D93D40">
        <w:rPr>
          <w:rFonts w:asciiTheme="minorHAnsi" w:hAnsiTheme="minorHAnsi" w:cstheme="minorHAnsi"/>
        </w:rPr>
        <w:t xml:space="preserve">SEARCH – за Европейска нощ на учените през 2022 и 2023 години. В него </w:t>
      </w:r>
      <w:r w:rsidRPr="00D93D40">
        <w:rPr>
          <w:rFonts w:asciiTheme="minorHAnsi" w:hAnsiTheme="minorHAnsi" w:cstheme="minorHAnsi"/>
        </w:rPr>
        <w:t xml:space="preserve">ЦИА е координатор с участието на още </w:t>
      </w:r>
      <w:r w:rsidR="00D557A5" w:rsidRPr="00D93D40">
        <w:rPr>
          <w:rFonts w:asciiTheme="minorHAnsi" w:hAnsiTheme="minorHAnsi" w:cstheme="minorHAnsi"/>
        </w:rPr>
        <w:t>15</w:t>
      </w:r>
      <w:r w:rsidRPr="00D93D40">
        <w:rPr>
          <w:rFonts w:asciiTheme="minorHAnsi" w:hAnsiTheme="minorHAnsi" w:cstheme="minorHAnsi"/>
        </w:rPr>
        <w:t xml:space="preserve"> бенефициенти от България за провеждане на </w:t>
      </w:r>
      <w:r w:rsidR="00D557A5" w:rsidRPr="00D93D40">
        <w:rPr>
          <w:rFonts w:asciiTheme="minorHAnsi" w:hAnsiTheme="minorHAnsi" w:cstheme="minorHAnsi"/>
        </w:rPr>
        <w:t xml:space="preserve">Нощта. </w:t>
      </w:r>
    </w:p>
    <w:p w14:paraId="7B47F5A1" w14:textId="5DAF13A9" w:rsidR="00FD094C" w:rsidRPr="00D93D40" w:rsidRDefault="000846A7" w:rsidP="00D833A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93D40">
        <w:rPr>
          <w:rFonts w:asciiTheme="minorHAnsi" w:hAnsiTheme="minorHAnsi" w:cstheme="minorHAnsi"/>
        </w:rPr>
        <w:t>Проект „</w:t>
      </w:r>
      <w:r w:rsidRPr="00D93D40">
        <w:rPr>
          <w:sz w:val="24"/>
        </w:rPr>
        <w:t xml:space="preserve">Twinning for intelligent bioeconomy – harnessing research and technologies for sustAinabLe dEvelopmeNT (TALENT)“ като партньор, с финансиране от програма </w:t>
      </w:r>
      <w:r w:rsidRPr="00D93D40">
        <w:t>HORIZON-WIDERA-2021-ACCESS-</w:t>
      </w:r>
      <w:r w:rsidRPr="00D93D40">
        <w:rPr>
          <w:rFonts w:asciiTheme="minorHAnsi" w:hAnsiTheme="minorHAnsi" w:cstheme="minorHAnsi"/>
        </w:rPr>
        <w:t>03</w:t>
      </w:r>
    </w:p>
    <w:p w14:paraId="409D2526" w14:textId="1DA251F9" w:rsidR="00D87893" w:rsidRPr="00D93D40" w:rsidRDefault="000846A7" w:rsidP="00D833A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D93D40">
        <w:rPr>
          <w:rFonts w:asciiTheme="minorHAnsi" w:eastAsia="+mn-ea" w:hAnsiTheme="minorHAnsi" w:cstheme="minorHAnsi"/>
          <w:kern w:val="24"/>
          <w:lang w:eastAsia="bg-BG"/>
        </w:rPr>
        <w:t>Проект „Мониторинг и Анализ на политиката за подкрепа за личностното развитие на децата и учениците на Софийска област“ по програма ОПДУ</w:t>
      </w:r>
      <w:r w:rsidR="00AC0D6B" w:rsidRPr="00D93D40">
        <w:rPr>
          <w:rFonts w:asciiTheme="minorHAnsi" w:eastAsia="+mn-ea" w:hAnsiTheme="minorHAnsi" w:cstheme="minorHAnsi"/>
          <w:kern w:val="24"/>
          <w:lang w:eastAsia="bg-BG"/>
        </w:rPr>
        <w:t>, като ръководител на проекта</w:t>
      </w:r>
      <w:r w:rsidRPr="00D93D40">
        <w:rPr>
          <w:rFonts w:asciiTheme="minorHAnsi" w:eastAsia="+mn-ea" w:hAnsiTheme="minorHAnsi" w:cstheme="minorHAnsi"/>
          <w:kern w:val="24"/>
          <w:lang w:eastAsia="bg-BG"/>
        </w:rPr>
        <w:t>.</w:t>
      </w:r>
    </w:p>
    <w:p w14:paraId="00E3B42A" w14:textId="3DCE5E1D" w:rsidR="00AC0D6B" w:rsidRPr="00D93D40" w:rsidRDefault="00AC0D6B" w:rsidP="00D833AB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93D40">
        <w:rPr>
          <w:lang w:eastAsia="bg-BG"/>
        </w:rPr>
        <w:t xml:space="preserve">Проект </w:t>
      </w:r>
      <w:r w:rsidRPr="00D93D40">
        <w:rPr>
          <w:rFonts w:asciiTheme="minorHAnsi" w:hAnsiTheme="minorHAnsi" w:cstheme="minorHAnsi"/>
          <w:lang w:eastAsia="bg-BG"/>
        </w:rPr>
        <w:t>„</w:t>
      </w:r>
      <w:r w:rsidRPr="00D93D40">
        <w:rPr>
          <w:rFonts w:asciiTheme="minorHAnsi" w:hAnsiTheme="minorHAnsi" w:cstheme="minorHAnsi"/>
          <w:iCs/>
          <w:lang w:eastAsia="bg-BG"/>
        </w:rPr>
        <w:t>Science is Wonderful! 2021</w:t>
      </w:r>
      <w:r w:rsidRPr="00D93D40">
        <w:rPr>
          <w:rFonts w:asciiTheme="minorHAnsi" w:hAnsiTheme="minorHAnsi" w:cstheme="minorHAnsi"/>
          <w:lang w:eastAsia="bg-BG"/>
        </w:rPr>
        <w:t>“</w:t>
      </w:r>
      <w:r w:rsidRPr="00D93D40">
        <w:rPr>
          <w:lang w:eastAsia="bg-BG"/>
        </w:rPr>
        <w:t xml:space="preserve"> за онлайн учебно съдържание, подходящо за ученици, учители и дискусии в класната стая по програма Хоризонт 2020 – дейности Мария Склодовска-Кюри, като </w:t>
      </w:r>
      <w:r w:rsidR="008D7CEE" w:rsidRPr="00D93D40">
        <w:rPr>
          <w:lang w:eastAsia="bg-BG"/>
        </w:rPr>
        <w:t>партньор</w:t>
      </w:r>
    </w:p>
    <w:p w14:paraId="43698E7E" w14:textId="67B9DC87" w:rsidR="00290DBD" w:rsidRPr="009604BF" w:rsidRDefault="00290DBD" w:rsidP="00D833AB">
      <w:pPr>
        <w:pStyle w:val="ListParagraph"/>
        <w:jc w:val="both"/>
        <w:rPr>
          <w:rFonts w:asciiTheme="minorHAnsi" w:hAnsiTheme="minorHAnsi" w:cstheme="minorHAnsi"/>
          <w:color w:val="00B050"/>
        </w:rPr>
      </w:pPr>
    </w:p>
    <w:p w14:paraId="0E8CFCB8" w14:textId="06D94F0E" w:rsidR="00D87893" w:rsidRPr="009604BF" w:rsidRDefault="00D87893" w:rsidP="00D87893">
      <w:pPr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 w:rsidRPr="009604BF">
        <w:rPr>
          <w:rFonts w:asciiTheme="minorHAnsi" w:hAnsiTheme="minorHAnsi" w:cstheme="minorHAnsi"/>
          <w:b/>
          <w:bCs/>
        </w:rPr>
        <w:tab/>
      </w:r>
    </w:p>
    <w:p w14:paraId="41454C61" w14:textId="77777777" w:rsidR="008D7CEE" w:rsidRPr="009604BF" w:rsidRDefault="008D7CEE" w:rsidP="00423174">
      <w:pPr>
        <w:spacing w:after="200" w:line="276" w:lineRule="auto"/>
        <w:ind w:left="4963" w:firstLine="709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 xml:space="preserve">ПРЕДСЕДАТЕЛ НА УС:         / п / </w:t>
      </w:r>
    </w:p>
    <w:p w14:paraId="1A900586" w14:textId="77777777" w:rsidR="008D7CEE" w:rsidRPr="009604BF" w:rsidRDefault="008D7CEE" w:rsidP="008D7C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rPr>
          <w:rFonts w:asciiTheme="minorHAnsi" w:hAnsiTheme="minorHAnsi" w:cstheme="minorHAnsi"/>
        </w:rPr>
        <w:t xml:space="preserve">                                                     </w:t>
      </w:r>
      <w:r w:rsidRPr="009604BF">
        <w:rPr>
          <w:rFonts w:asciiTheme="minorHAnsi" w:hAnsiTheme="minorHAnsi" w:cstheme="minorHAnsi"/>
        </w:rPr>
        <w:tab/>
      </w:r>
      <w:r w:rsidRPr="009604BF">
        <w:rPr>
          <w:rFonts w:asciiTheme="minorHAnsi" w:hAnsiTheme="minorHAnsi" w:cstheme="minorHAnsi"/>
        </w:rPr>
        <w:tab/>
      </w:r>
      <w:r w:rsidRPr="009604BF">
        <w:rPr>
          <w:rFonts w:asciiTheme="minorHAnsi" w:hAnsiTheme="minorHAnsi" w:cstheme="minorHAnsi"/>
        </w:rPr>
        <w:tab/>
      </w:r>
      <w:r w:rsidRPr="009604BF">
        <w:rPr>
          <w:rFonts w:asciiTheme="minorHAnsi" w:hAnsiTheme="minorHAnsi" w:cstheme="minorHAnsi"/>
        </w:rPr>
        <w:tab/>
      </w:r>
      <w:r w:rsidRPr="009604BF">
        <w:rPr>
          <w:rFonts w:asciiTheme="minorHAnsi" w:hAnsiTheme="minorHAnsi" w:cstheme="minorHAnsi"/>
        </w:rPr>
        <w:tab/>
        <w:t xml:space="preserve">   /проф. д-р АЛБЕНА ВУЦОВА/ </w:t>
      </w:r>
    </w:p>
    <w:p w14:paraId="36FFC45C" w14:textId="77777777" w:rsidR="00D87893" w:rsidRPr="009604BF" w:rsidRDefault="00D87893" w:rsidP="00D87893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225EE659" w14:textId="4686EB90" w:rsidR="00D87893" w:rsidRPr="009604BF" w:rsidRDefault="00D87893" w:rsidP="00D87893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4107CBF4" w14:textId="632824E8" w:rsidR="00AC0D6B" w:rsidRPr="009604BF" w:rsidRDefault="00AC0D6B" w:rsidP="00D87893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161CCD3F" w14:textId="77777777" w:rsidR="00AC0D6B" w:rsidRPr="009604BF" w:rsidRDefault="00AC0D6B" w:rsidP="00D87893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47681858" w14:textId="5E80F197" w:rsidR="00D87893" w:rsidRPr="009604BF" w:rsidRDefault="00D87893" w:rsidP="00423174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4BF">
        <w:t xml:space="preserve">                                                   </w:t>
      </w:r>
      <w:r w:rsidRPr="009604BF">
        <w:tab/>
      </w:r>
      <w:r w:rsidRPr="009604BF">
        <w:tab/>
      </w:r>
      <w:r w:rsidRPr="009604BF">
        <w:tab/>
      </w:r>
    </w:p>
    <w:p w14:paraId="363A87F6" w14:textId="7E7EC4AD" w:rsidR="00923285" w:rsidRPr="009604BF" w:rsidRDefault="00923285" w:rsidP="001F4BCA">
      <w:pPr>
        <w:tabs>
          <w:tab w:val="left" w:pos="2388"/>
        </w:tabs>
        <w:rPr>
          <w:rFonts w:asciiTheme="minorHAnsi" w:hAnsiTheme="minorHAnsi" w:cstheme="minorHAnsi"/>
        </w:rPr>
      </w:pPr>
    </w:p>
    <w:p w14:paraId="10A1E69F" w14:textId="31BDDD39" w:rsidR="00D87893" w:rsidRPr="009604BF" w:rsidRDefault="00D87893" w:rsidP="00D87893">
      <w:pPr>
        <w:spacing w:after="0" w:line="240" w:lineRule="auto"/>
        <w:rPr>
          <w:rFonts w:asciiTheme="minorHAnsi" w:hAnsiTheme="minorHAnsi" w:cstheme="minorHAnsi"/>
        </w:rPr>
      </w:pPr>
    </w:p>
    <w:sectPr w:rsidR="00D87893" w:rsidRPr="009604BF" w:rsidSect="0092328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28B9" w14:textId="77777777" w:rsidR="00E92F9F" w:rsidRDefault="00E92F9F" w:rsidP="00DA3527">
      <w:pPr>
        <w:spacing w:after="0" w:line="240" w:lineRule="auto"/>
      </w:pPr>
      <w:r>
        <w:separator/>
      </w:r>
    </w:p>
  </w:endnote>
  <w:endnote w:type="continuationSeparator" w:id="0">
    <w:p w14:paraId="23739AAB" w14:textId="77777777" w:rsidR="00E92F9F" w:rsidRDefault="00E92F9F" w:rsidP="00DA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F5A1" w14:textId="7E46D398" w:rsidR="003A4AF1" w:rsidRPr="0034383B" w:rsidRDefault="003A4AF1" w:rsidP="00217EF2">
    <w:pPr>
      <w:spacing w:before="120" w:after="0" w:line="240" w:lineRule="auto"/>
      <w:ind w:left="227"/>
      <w:jc w:val="center"/>
      <w:rPr>
        <w:rFonts w:ascii="Arial" w:hAnsi="Arial" w:cs="Arial"/>
        <w:color w:val="2F549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483D" w14:textId="77777777" w:rsidR="00923285" w:rsidRPr="00D90DDD" w:rsidRDefault="00923285" w:rsidP="00923285">
    <w:pPr>
      <w:spacing w:before="120" w:after="0" w:line="240" w:lineRule="auto"/>
      <w:ind w:left="227"/>
      <w:jc w:val="center"/>
      <w:rPr>
        <w:rFonts w:ascii="Arial" w:hAnsi="Arial" w:cs="Arial"/>
        <w:b/>
        <w:color w:val="2F5496"/>
        <w:shd w:val="clear" w:color="auto" w:fill="FFFFFF"/>
        <w:lang w:val="ru-RU"/>
      </w:rPr>
    </w:pPr>
    <w:r w:rsidRPr="00D90DDD">
      <w:rPr>
        <w:rFonts w:ascii="Arial" w:hAnsi="Arial" w:cs="Arial"/>
        <w:b/>
        <w:color w:val="2F5496"/>
        <w:shd w:val="clear" w:color="auto" w:fill="FFFFFF"/>
        <w:lang w:val="ru-RU"/>
      </w:rPr>
      <w:t>1113 София, бул. Цариградско шосе 125, бл.26Б-БАН, офис 208</w:t>
    </w:r>
  </w:p>
  <w:p w14:paraId="300496C3" w14:textId="48719033" w:rsidR="00923285" w:rsidRPr="00923285" w:rsidRDefault="00923285" w:rsidP="00923285">
    <w:pPr>
      <w:spacing w:before="120" w:after="0" w:line="240" w:lineRule="auto"/>
      <w:ind w:left="227"/>
      <w:jc w:val="center"/>
      <w:rPr>
        <w:rFonts w:ascii="Arial" w:hAnsi="Arial" w:cs="Arial"/>
        <w:color w:val="2F5496"/>
        <w:sz w:val="20"/>
        <w:szCs w:val="20"/>
      </w:rPr>
    </w:pPr>
    <w:r w:rsidRPr="0034383B">
      <w:rPr>
        <w:rFonts w:ascii="Arial" w:hAnsi="Arial" w:cs="Arial"/>
        <w:color w:val="2F5496"/>
        <w:sz w:val="20"/>
        <w:szCs w:val="20"/>
        <w:lang w:val="en-GB"/>
      </w:rPr>
      <w:t xml:space="preserve">Site: </w:t>
    </w:r>
    <w:hyperlink r:id="rId1" w:history="1">
      <w:r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</w:rPr>
        <w:t>http://cra-bg.org</w:t>
      </w:r>
    </w:hyperlink>
    <w:r>
      <w:rPr>
        <w:rFonts w:ascii="Arial" w:hAnsi="Arial" w:cs="Arial"/>
        <w:sz w:val="20"/>
        <w:szCs w:val="20"/>
      </w:rPr>
      <w:t xml:space="preserve">   </w:t>
    </w:r>
    <w:r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GB"/>
      </w:rPr>
      <w:t xml:space="preserve">E-mail: </w:t>
    </w:r>
    <w:hyperlink r:id="rId2" w:history="1">
      <w:r w:rsidRPr="0034383B">
        <w:rPr>
          <w:rStyle w:val="Hyperlink"/>
          <w:rFonts w:ascii="Arial" w:hAnsi="Arial" w:cs="Arial"/>
          <w:color w:val="2F5496"/>
          <w:sz w:val="20"/>
          <w:szCs w:val="20"/>
          <w:u w:val="none"/>
          <w:shd w:val="clear" w:color="auto" w:fill="FFFFFF"/>
        </w:rPr>
        <w:t>association.cra@gmail.com</w:t>
      </w:r>
    </w:hyperlink>
    <w:r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 xml:space="preserve">   </w:t>
    </w:r>
    <w:r w:rsidRPr="0034383B">
      <w:rPr>
        <w:rFonts w:ascii="Arial" w:hAnsi="Arial" w:cs="Arial"/>
        <w:color w:val="2F5496"/>
        <w:sz w:val="20"/>
        <w:szCs w:val="20"/>
        <w:shd w:val="clear" w:color="auto" w:fill="FFFFFF"/>
        <w:lang w:val="en-US"/>
      </w:rPr>
      <w:t>Mobile: +359 885 473 710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3F81" w14:textId="77777777" w:rsidR="00E92F9F" w:rsidRDefault="00E92F9F" w:rsidP="00DA3527">
      <w:pPr>
        <w:spacing w:after="0" w:line="240" w:lineRule="auto"/>
      </w:pPr>
      <w:r>
        <w:separator/>
      </w:r>
    </w:p>
  </w:footnote>
  <w:footnote w:type="continuationSeparator" w:id="0">
    <w:p w14:paraId="2087D3BE" w14:textId="77777777" w:rsidR="00E92F9F" w:rsidRDefault="00E92F9F" w:rsidP="00DA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7416" w14:textId="77777777" w:rsidR="00A049D2" w:rsidRDefault="000E1D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AD8" w14:textId="4F805267" w:rsidR="0096700C" w:rsidRPr="00217EF2" w:rsidRDefault="0096700C" w:rsidP="001C329D">
    <w:pPr>
      <w:pStyle w:val="Header"/>
      <w:tabs>
        <w:tab w:val="clear" w:pos="4536"/>
        <w:tab w:val="clear" w:pos="9072"/>
      </w:tabs>
      <w:ind w:left="284"/>
      <w:rPr>
        <w:lang w:val="en-US"/>
      </w:rPr>
    </w:pPr>
  </w:p>
  <w:p w14:paraId="2494A58D" w14:textId="08E61881" w:rsidR="0096700C" w:rsidRPr="0096700C" w:rsidRDefault="0096700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53A9" w14:textId="77777777" w:rsidR="00923285" w:rsidRPr="00217EF2" w:rsidRDefault="00923285" w:rsidP="00923285">
    <w:pPr>
      <w:pStyle w:val="Header"/>
      <w:tabs>
        <w:tab w:val="clear" w:pos="4536"/>
        <w:tab w:val="clear" w:pos="9072"/>
      </w:tabs>
      <w:ind w:left="28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31C97ED" wp14:editId="7AFD16B1">
              <wp:simplePos x="0" y="0"/>
              <wp:positionH relativeFrom="column">
                <wp:posOffset>1604010</wp:posOffset>
              </wp:positionH>
              <wp:positionV relativeFrom="paragraph">
                <wp:posOffset>-155575</wp:posOffset>
              </wp:positionV>
              <wp:extent cx="4518660" cy="967105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62606" w14:textId="77777777" w:rsidR="00923285" w:rsidRDefault="00923285" w:rsidP="00923285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4B4D8C4C" w14:textId="77777777" w:rsidR="00923285" w:rsidRDefault="00923285" w:rsidP="00923285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790C0A76" w14:textId="23E0F2B5" w:rsidR="00923285" w:rsidRPr="0034383B" w:rsidRDefault="00923285" w:rsidP="0092328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</w:pP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ЦЕНТЪ</w:t>
                          </w:r>
                          <w:r w:rsidR="00B20A1A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Р</w:t>
                          </w: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 xml:space="preserve"> ЗА ИЗ</w:t>
                          </w:r>
                          <w:r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С</w:t>
                          </w:r>
                          <w:r w:rsidRPr="0034383B">
                            <w:rPr>
                              <w:rFonts w:ascii="Arial" w:hAnsi="Arial" w:cs="Arial"/>
                              <w:b/>
                              <w:color w:val="2F5496"/>
                              <w:sz w:val="32"/>
                              <w:szCs w:val="32"/>
                            </w:rPr>
                            <w:t>ЛЕДВАНИЯ И АНАЛИЗИ</w:t>
                          </w:r>
                        </w:p>
                        <w:p w14:paraId="5DFA3C50" w14:textId="77777777" w:rsidR="00923285" w:rsidRPr="00D77E2F" w:rsidRDefault="00923285" w:rsidP="00923285">
                          <w:pPr>
                            <w:spacing w:before="120" w:after="120" w:line="240" w:lineRule="auto"/>
                            <w:rPr>
                              <w:rFonts w:cs="Arial"/>
                              <w:b/>
                              <w:color w:val="2E74B5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3E8B52F" w14:textId="77777777" w:rsidR="00923285" w:rsidRPr="00113C85" w:rsidRDefault="00923285" w:rsidP="00923285">
                          <w:pPr>
                            <w:rPr>
                              <w:rFonts w:cs="Arial"/>
                              <w:b/>
                              <w:color w:val="2F549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717BAA08" w14:textId="77777777" w:rsidR="00923285" w:rsidRPr="00113C85" w:rsidRDefault="00923285" w:rsidP="0092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9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6.3pt;margin-top:-12.25pt;width:355.8pt;height:7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" stroked="f">
              <v:textbox>
                <w:txbxContent>
                  <w:p w14:paraId="4FE62606" w14:textId="77777777" w:rsidR="00923285" w:rsidRDefault="00923285" w:rsidP="00923285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4B4D8C4C" w14:textId="77777777" w:rsidR="00923285" w:rsidRDefault="00923285" w:rsidP="00923285">
                    <w:pPr>
                      <w:spacing w:after="0" w:line="240" w:lineRule="auto"/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790C0A76" w14:textId="23E0F2B5" w:rsidR="00923285" w:rsidRPr="0034383B" w:rsidRDefault="00923285" w:rsidP="00923285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</w:pP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ЦЕНТЪ</w:t>
                    </w:r>
                    <w:r w:rsidR="00B20A1A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Р</w:t>
                    </w: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 xml:space="preserve"> ЗА ИЗ</w:t>
                    </w:r>
                    <w:r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С</w:t>
                    </w:r>
                    <w:r w:rsidRPr="0034383B">
                      <w:rPr>
                        <w:rFonts w:ascii="Arial" w:hAnsi="Arial" w:cs="Arial"/>
                        <w:b/>
                        <w:color w:val="2F5496"/>
                        <w:sz w:val="32"/>
                        <w:szCs w:val="32"/>
                      </w:rPr>
                      <w:t>ЛЕДВАНИЯ И АНАЛИЗИ</w:t>
                    </w:r>
                  </w:p>
                  <w:p w14:paraId="5DFA3C50" w14:textId="77777777" w:rsidR="00923285" w:rsidRPr="00D77E2F" w:rsidRDefault="00923285" w:rsidP="00923285">
                    <w:pPr>
                      <w:spacing w:before="120" w:after="120" w:line="240" w:lineRule="auto"/>
                      <w:rPr>
                        <w:rFonts w:cs="Arial"/>
                        <w:b/>
                        <w:color w:val="2E74B5"/>
                        <w:sz w:val="20"/>
                        <w:szCs w:val="20"/>
                        <w:lang w:val="en-US"/>
                      </w:rPr>
                    </w:pPr>
                  </w:p>
                  <w:p w14:paraId="63E8B52F" w14:textId="77777777" w:rsidR="00923285" w:rsidRPr="00113C85" w:rsidRDefault="00923285" w:rsidP="00923285">
                    <w:pPr>
                      <w:rPr>
                        <w:rFonts w:cs="Arial"/>
                        <w:b/>
                        <w:color w:val="2F5496"/>
                        <w:sz w:val="32"/>
                        <w:szCs w:val="32"/>
                        <w:lang w:val="en-US"/>
                      </w:rPr>
                    </w:pPr>
                  </w:p>
                  <w:p w14:paraId="717BAA08" w14:textId="77777777" w:rsidR="00923285" w:rsidRPr="00113C85" w:rsidRDefault="00923285" w:rsidP="0092328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5A5C7BF6" wp14:editId="290C8048">
          <wp:extent cx="942975" cy="742950"/>
          <wp:effectExtent l="19050" t="0" r="9525" b="0"/>
          <wp:docPr id="6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627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7C6432" w14:textId="77777777" w:rsidR="00923285" w:rsidRPr="0096700C" w:rsidRDefault="00923285" w:rsidP="00923285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FA223EB" wp14:editId="6A48DF70">
              <wp:simplePos x="0" y="0"/>
              <wp:positionH relativeFrom="column">
                <wp:posOffset>-311785</wp:posOffset>
              </wp:positionH>
              <wp:positionV relativeFrom="paragraph">
                <wp:posOffset>146685</wp:posOffset>
              </wp:positionV>
              <wp:extent cx="6962775" cy="635"/>
              <wp:effectExtent l="21590" t="22860" r="26035" b="2413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277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DB9A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1026" type="#_x0000_t34" style="position:absolute;margin-left:-24.55pt;margin-top:11.55pt;width:548.2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" adj="10799" strokecolor="#2f5496" strokeweight="3pt">
              <v:shadow color="#3f3151" opacity=".5" offset="1pt"/>
            </v:shape>
          </w:pict>
        </mc:Fallback>
      </mc:AlternateContent>
    </w:r>
  </w:p>
  <w:p w14:paraId="67430293" w14:textId="77777777" w:rsidR="00923285" w:rsidRDefault="00923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EAD36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6"/>
    <w:multiLevelType w:val="hybridMultilevel"/>
    <w:tmpl w:val="235BA860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7"/>
    <w:multiLevelType w:val="hybridMultilevel"/>
    <w:tmpl w:val="47398C88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7007BE"/>
    <w:multiLevelType w:val="hybridMultilevel"/>
    <w:tmpl w:val="6312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840763"/>
    <w:multiLevelType w:val="hybridMultilevel"/>
    <w:tmpl w:val="020CE4B0"/>
    <w:lvl w:ilvl="0" w:tplc="8D72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217F5"/>
    <w:multiLevelType w:val="hybridMultilevel"/>
    <w:tmpl w:val="871CD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9F"/>
    <w:multiLevelType w:val="hybridMultilevel"/>
    <w:tmpl w:val="77103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C6EEE"/>
    <w:multiLevelType w:val="hybridMultilevel"/>
    <w:tmpl w:val="589001E8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5F86EBC0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9536A61"/>
    <w:multiLevelType w:val="hybridMultilevel"/>
    <w:tmpl w:val="C02CE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C6D54"/>
    <w:multiLevelType w:val="hybridMultilevel"/>
    <w:tmpl w:val="A776F8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E0AA8"/>
    <w:multiLevelType w:val="hybridMultilevel"/>
    <w:tmpl w:val="23B41332"/>
    <w:lvl w:ilvl="0" w:tplc="E634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F2EA6"/>
    <w:multiLevelType w:val="hybridMultilevel"/>
    <w:tmpl w:val="A9CC6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C517C"/>
    <w:multiLevelType w:val="hybridMultilevel"/>
    <w:tmpl w:val="4EA2348E"/>
    <w:lvl w:ilvl="0" w:tplc="C6CE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61FE1"/>
    <w:multiLevelType w:val="hybridMultilevel"/>
    <w:tmpl w:val="08D8B7FA"/>
    <w:lvl w:ilvl="0" w:tplc="76368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C4D02"/>
    <w:multiLevelType w:val="hybridMultilevel"/>
    <w:tmpl w:val="E02C72C6"/>
    <w:lvl w:ilvl="0" w:tplc="65B41DC8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F1977"/>
    <w:multiLevelType w:val="hybridMultilevel"/>
    <w:tmpl w:val="52F8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86263"/>
    <w:multiLevelType w:val="hybridMultilevel"/>
    <w:tmpl w:val="514A0C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51DE5"/>
    <w:multiLevelType w:val="hybridMultilevel"/>
    <w:tmpl w:val="FD0C3E8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5FE04E1"/>
    <w:multiLevelType w:val="hybridMultilevel"/>
    <w:tmpl w:val="B1C09BC8"/>
    <w:lvl w:ilvl="0" w:tplc="A1CEDC5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E3B58"/>
    <w:multiLevelType w:val="hybridMultilevel"/>
    <w:tmpl w:val="C6380750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0" w15:restartNumberingAfterBreak="0">
    <w:nsid w:val="49EB7EBC"/>
    <w:multiLevelType w:val="multilevel"/>
    <w:tmpl w:val="A62A17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1" w15:restartNumberingAfterBreak="0">
    <w:nsid w:val="4C371B1C"/>
    <w:multiLevelType w:val="hybridMultilevel"/>
    <w:tmpl w:val="95C6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9032E"/>
    <w:multiLevelType w:val="hybridMultilevel"/>
    <w:tmpl w:val="45D0AB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175EB800">
      <w:numFmt w:val="bullet"/>
      <w:lvlText w:val="-"/>
      <w:lvlJc w:val="left"/>
      <w:pPr>
        <w:ind w:left="2508" w:hanging="708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BF43CF"/>
    <w:multiLevelType w:val="hybridMultilevel"/>
    <w:tmpl w:val="5226FDA6"/>
    <w:lvl w:ilvl="0" w:tplc="944ED6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E47EF"/>
    <w:multiLevelType w:val="hybridMultilevel"/>
    <w:tmpl w:val="01A8F686"/>
    <w:lvl w:ilvl="0" w:tplc="944ED6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8761D"/>
    <w:multiLevelType w:val="hybridMultilevel"/>
    <w:tmpl w:val="C8981626"/>
    <w:lvl w:ilvl="0" w:tplc="7A4E84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22491"/>
    <w:multiLevelType w:val="hybridMultilevel"/>
    <w:tmpl w:val="E820CF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42DD2"/>
    <w:multiLevelType w:val="hybridMultilevel"/>
    <w:tmpl w:val="19841ED4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EF672D4"/>
    <w:multiLevelType w:val="hybridMultilevel"/>
    <w:tmpl w:val="FCAE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02D4A"/>
    <w:multiLevelType w:val="hybridMultilevel"/>
    <w:tmpl w:val="3A32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363398">
    <w:abstractNumId w:val="7"/>
  </w:num>
  <w:num w:numId="2" w16cid:durableId="1185024006">
    <w:abstractNumId w:val="27"/>
  </w:num>
  <w:num w:numId="3" w16cid:durableId="369572048">
    <w:abstractNumId w:val="0"/>
  </w:num>
  <w:num w:numId="4" w16cid:durableId="931402878">
    <w:abstractNumId w:val="1"/>
  </w:num>
  <w:num w:numId="5" w16cid:durableId="1089235932">
    <w:abstractNumId w:val="2"/>
  </w:num>
  <w:num w:numId="6" w16cid:durableId="308369386">
    <w:abstractNumId w:val="19"/>
  </w:num>
  <w:num w:numId="7" w16cid:durableId="711005661">
    <w:abstractNumId w:val="17"/>
  </w:num>
  <w:num w:numId="8" w16cid:durableId="1478961996">
    <w:abstractNumId w:val="11"/>
  </w:num>
  <w:num w:numId="9" w16cid:durableId="1799489179">
    <w:abstractNumId w:val="16"/>
  </w:num>
  <w:num w:numId="10" w16cid:durableId="326518129">
    <w:abstractNumId w:val="5"/>
  </w:num>
  <w:num w:numId="11" w16cid:durableId="586959446">
    <w:abstractNumId w:val="8"/>
  </w:num>
  <w:num w:numId="12" w16cid:durableId="1661156748">
    <w:abstractNumId w:val="6"/>
  </w:num>
  <w:num w:numId="13" w16cid:durableId="94134228">
    <w:abstractNumId w:val="29"/>
  </w:num>
  <w:num w:numId="14" w16cid:durableId="1076244892">
    <w:abstractNumId w:val="22"/>
  </w:num>
  <w:num w:numId="15" w16cid:durableId="615718149">
    <w:abstractNumId w:val="4"/>
  </w:num>
  <w:num w:numId="16" w16cid:durableId="1201476580">
    <w:abstractNumId w:val="26"/>
  </w:num>
  <w:num w:numId="17" w16cid:durableId="950480491">
    <w:abstractNumId w:val="15"/>
  </w:num>
  <w:num w:numId="18" w16cid:durableId="912786133">
    <w:abstractNumId w:val="25"/>
  </w:num>
  <w:num w:numId="19" w16cid:durableId="1506019695">
    <w:abstractNumId w:val="14"/>
  </w:num>
  <w:num w:numId="20" w16cid:durableId="1925802663">
    <w:abstractNumId w:val="24"/>
  </w:num>
  <w:num w:numId="21" w16cid:durableId="57174140">
    <w:abstractNumId w:val="23"/>
  </w:num>
  <w:num w:numId="22" w16cid:durableId="2048749380">
    <w:abstractNumId w:val="20"/>
  </w:num>
  <w:num w:numId="23" w16cid:durableId="2064401092">
    <w:abstractNumId w:val="9"/>
  </w:num>
  <w:num w:numId="24" w16cid:durableId="1291084664">
    <w:abstractNumId w:val="3"/>
  </w:num>
  <w:num w:numId="25" w16cid:durableId="381254966">
    <w:abstractNumId w:val="21"/>
  </w:num>
  <w:num w:numId="26" w16cid:durableId="95059177">
    <w:abstractNumId w:val="28"/>
  </w:num>
  <w:num w:numId="27" w16cid:durableId="811945387">
    <w:abstractNumId w:val="18"/>
  </w:num>
  <w:num w:numId="28" w16cid:durableId="715861787">
    <w:abstractNumId w:val="13"/>
  </w:num>
  <w:num w:numId="29" w16cid:durableId="707605548">
    <w:abstractNumId w:val="10"/>
  </w:num>
  <w:num w:numId="30" w16cid:durableId="50083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6C"/>
    <w:rsid w:val="0000130A"/>
    <w:rsid w:val="00001FC1"/>
    <w:rsid w:val="00002AAB"/>
    <w:rsid w:val="000122E6"/>
    <w:rsid w:val="000123EC"/>
    <w:rsid w:val="00025963"/>
    <w:rsid w:val="00051DD8"/>
    <w:rsid w:val="00056D41"/>
    <w:rsid w:val="000757E0"/>
    <w:rsid w:val="000846A7"/>
    <w:rsid w:val="00085B49"/>
    <w:rsid w:val="00094B08"/>
    <w:rsid w:val="000E1DCA"/>
    <w:rsid w:val="000E5C38"/>
    <w:rsid w:val="000F7101"/>
    <w:rsid w:val="00121D83"/>
    <w:rsid w:val="00125A7F"/>
    <w:rsid w:val="00130462"/>
    <w:rsid w:val="001333C4"/>
    <w:rsid w:val="00136775"/>
    <w:rsid w:val="00136E3B"/>
    <w:rsid w:val="00143DA1"/>
    <w:rsid w:val="001469E1"/>
    <w:rsid w:val="001631F7"/>
    <w:rsid w:val="00164374"/>
    <w:rsid w:val="0017701D"/>
    <w:rsid w:val="0018449C"/>
    <w:rsid w:val="0019373F"/>
    <w:rsid w:val="00193CAB"/>
    <w:rsid w:val="00194747"/>
    <w:rsid w:val="001A12C6"/>
    <w:rsid w:val="001B1F2C"/>
    <w:rsid w:val="001B69EF"/>
    <w:rsid w:val="001B6D92"/>
    <w:rsid w:val="001C117E"/>
    <w:rsid w:val="001C329D"/>
    <w:rsid w:val="001C5B40"/>
    <w:rsid w:val="001D66F2"/>
    <w:rsid w:val="001D751B"/>
    <w:rsid w:val="001E24ED"/>
    <w:rsid w:val="001E4B4A"/>
    <w:rsid w:val="001E5202"/>
    <w:rsid w:val="001F4BCA"/>
    <w:rsid w:val="00201520"/>
    <w:rsid w:val="00213478"/>
    <w:rsid w:val="00217077"/>
    <w:rsid w:val="00217EF2"/>
    <w:rsid w:val="0022509C"/>
    <w:rsid w:val="00226BE2"/>
    <w:rsid w:val="00242473"/>
    <w:rsid w:val="002450CA"/>
    <w:rsid w:val="00247F5C"/>
    <w:rsid w:val="00260729"/>
    <w:rsid w:val="002653D6"/>
    <w:rsid w:val="00266700"/>
    <w:rsid w:val="0027719F"/>
    <w:rsid w:val="0028194D"/>
    <w:rsid w:val="00290DBD"/>
    <w:rsid w:val="00293D5E"/>
    <w:rsid w:val="00295E45"/>
    <w:rsid w:val="002E5DC5"/>
    <w:rsid w:val="002E7AA9"/>
    <w:rsid w:val="00305620"/>
    <w:rsid w:val="00305E97"/>
    <w:rsid w:val="00310D08"/>
    <w:rsid w:val="00315F7F"/>
    <w:rsid w:val="003166D7"/>
    <w:rsid w:val="0032728A"/>
    <w:rsid w:val="00332585"/>
    <w:rsid w:val="00337C45"/>
    <w:rsid w:val="00340768"/>
    <w:rsid w:val="0034383B"/>
    <w:rsid w:val="0034530D"/>
    <w:rsid w:val="00346105"/>
    <w:rsid w:val="0034728F"/>
    <w:rsid w:val="00355D09"/>
    <w:rsid w:val="003679D6"/>
    <w:rsid w:val="0037084E"/>
    <w:rsid w:val="003819CA"/>
    <w:rsid w:val="00381BBD"/>
    <w:rsid w:val="00387AF9"/>
    <w:rsid w:val="003913D4"/>
    <w:rsid w:val="003A0470"/>
    <w:rsid w:val="003A4AF1"/>
    <w:rsid w:val="003A7635"/>
    <w:rsid w:val="003B136C"/>
    <w:rsid w:val="003B15C8"/>
    <w:rsid w:val="003D45B8"/>
    <w:rsid w:val="003D6698"/>
    <w:rsid w:val="003F4EC6"/>
    <w:rsid w:val="003F6FB2"/>
    <w:rsid w:val="004034D6"/>
    <w:rsid w:val="00411F7F"/>
    <w:rsid w:val="00412D4A"/>
    <w:rsid w:val="00423174"/>
    <w:rsid w:val="0042408A"/>
    <w:rsid w:val="004307A5"/>
    <w:rsid w:val="0045084D"/>
    <w:rsid w:val="00452BE3"/>
    <w:rsid w:val="00462D92"/>
    <w:rsid w:val="004631C3"/>
    <w:rsid w:val="00467462"/>
    <w:rsid w:val="004720E0"/>
    <w:rsid w:val="004863A0"/>
    <w:rsid w:val="004873F6"/>
    <w:rsid w:val="00490075"/>
    <w:rsid w:val="004901FA"/>
    <w:rsid w:val="0049612E"/>
    <w:rsid w:val="004B1222"/>
    <w:rsid w:val="004E1A80"/>
    <w:rsid w:val="004F42DF"/>
    <w:rsid w:val="005027C8"/>
    <w:rsid w:val="00521594"/>
    <w:rsid w:val="0052666B"/>
    <w:rsid w:val="00533D7C"/>
    <w:rsid w:val="0055412F"/>
    <w:rsid w:val="005613E1"/>
    <w:rsid w:val="00575E61"/>
    <w:rsid w:val="00581CAF"/>
    <w:rsid w:val="00583906"/>
    <w:rsid w:val="00590B61"/>
    <w:rsid w:val="005944E6"/>
    <w:rsid w:val="0059749E"/>
    <w:rsid w:val="005C28C3"/>
    <w:rsid w:val="005D229E"/>
    <w:rsid w:val="005E1B7A"/>
    <w:rsid w:val="0060104F"/>
    <w:rsid w:val="00607310"/>
    <w:rsid w:val="00607B7F"/>
    <w:rsid w:val="00607FCA"/>
    <w:rsid w:val="00610500"/>
    <w:rsid w:val="006106BF"/>
    <w:rsid w:val="006156BE"/>
    <w:rsid w:val="00622510"/>
    <w:rsid w:val="00635491"/>
    <w:rsid w:val="00643692"/>
    <w:rsid w:val="00654DF7"/>
    <w:rsid w:val="00661BDD"/>
    <w:rsid w:val="0066452E"/>
    <w:rsid w:val="006704C3"/>
    <w:rsid w:val="00681F3B"/>
    <w:rsid w:val="00682E06"/>
    <w:rsid w:val="006A397D"/>
    <w:rsid w:val="006A50F5"/>
    <w:rsid w:val="006A5ACB"/>
    <w:rsid w:val="006A68D3"/>
    <w:rsid w:val="006C479D"/>
    <w:rsid w:val="006C778C"/>
    <w:rsid w:val="006F7F22"/>
    <w:rsid w:val="007170E4"/>
    <w:rsid w:val="0072008E"/>
    <w:rsid w:val="007261D3"/>
    <w:rsid w:val="00726514"/>
    <w:rsid w:val="00736A56"/>
    <w:rsid w:val="0074401F"/>
    <w:rsid w:val="00750326"/>
    <w:rsid w:val="00751271"/>
    <w:rsid w:val="00754434"/>
    <w:rsid w:val="007616F9"/>
    <w:rsid w:val="00766688"/>
    <w:rsid w:val="00787C8E"/>
    <w:rsid w:val="007A5B43"/>
    <w:rsid w:val="007D7379"/>
    <w:rsid w:val="007E5F0A"/>
    <w:rsid w:val="007F5013"/>
    <w:rsid w:val="008030DE"/>
    <w:rsid w:val="008053AA"/>
    <w:rsid w:val="00813391"/>
    <w:rsid w:val="00824412"/>
    <w:rsid w:val="00825831"/>
    <w:rsid w:val="008333FF"/>
    <w:rsid w:val="008428DA"/>
    <w:rsid w:val="00845A10"/>
    <w:rsid w:val="008466DA"/>
    <w:rsid w:val="008517B8"/>
    <w:rsid w:val="00852778"/>
    <w:rsid w:val="00864982"/>
    <w:rsid w:val="008859F9"/>
    <w:rsid w:val="008916DF"/>
    <w:rsid w:val="00891E0E"/>
    <w:rsid w:val="008935FE"/>
    <w:rsid w:val="00893C87"/>
    <w:rsid w:val="008A616C"/>
    <w:rsid w:val="008B3FF8"/>
    <w:rsid w:val="008D4D26"/>
    <w:rsid w:val="008D5D57"/>
    <w:rsid w:val="008D7CEE"/>
    <w:rsid w:val="008F1500"/>
    <w:rsid w:val="008F4775"/>
    <w:rsid w:val="008F5BD9"/>
    <w:rsid w:val="009046E8"/>
    <w:rsid w:val="009157B2"/>
    <w:rsid w:val="00923285"/>
    <w:rsid w:val="0092373A"/>
    <w:rsid w:val="00923AD4"/>
    <w:rsid w:val="009326D6"/>
    <w:rsid w:val="00952AE8"/>
    <w:rsid w:val="00954686"/>
    <w:rsid w:val="0095664D"/>
    <w:rsid w:val="009604BF"/>
    <w:rsid w:val="0096700C"/>
    <w:rsid w:val="00986146"/>
    <w:rsid w:val="00990CDA"/>
    <w:rsid w:val="009A20A5"/>
    <w:rsid w:val="009A586E"/>
    <w:rsid w:val="009B5CD6"/>
    <w:rsid w:val="00A049D2"/>
    <w:rsid w:val="00A120A6"/>
    <w:rsid w:val="00A17260"/>
    <w:rsid w:val="00A32289"/>
    <w:rsid w:val="00A335EE"/>
    <w:rsid w:val="00A4047B"/>
    <w:rsid w:val="00A5002D"/>
    <w:rsid w:val="00A505AB"/>
    <w:rsid w:val="00A55159"/>
    <w:rsid w:val="00A74E60"/>
    <w:rsid w:val="00A74F5D"/>
    <w:rsid w:val="00A76277"/>
    <w:rsid w:val="00A77EC8"/>
    <w:rsid w:val="00A95AD9"/>
    <w:rsid w:val="00AA2A30"/>
    <w:rsid w:val="00AA3163"/>
    <w:rsid w:val="00AB5016"/>
    <w:rsid w:val="00AC0D6B"/>
    <w:rsid w:val="00AC7585"/>
    <w:rsid w:val="00AD7C51"/>
    <w:rsid w:val="00AF47E5"/>
    <w:rsid w:val="00B043F2"/>
    <w:rsid w:val="00B11160"/>
    <w:rsid w:val="00B15ACD"/>
    <w:rsid w:val="00B20A1A"/>
    <w:rsid w:val="00B3384B"/>
    <w:rsid w:val="00B418CF"/>
    <w:rsid w:val="00B44174"/>
    <w:rsid w:val="00B521D1"/>
    <w:rsid w:val="00B55428"/>
    <w:rsid w:val="00B563DF"/>
    <w:rsid w:val="00B71DF7"/>
    <w:rsid w:val="00B729B4"/>
    <w:rsid w:val="00B82EC5"/>
    <w:rsid w:val="00BA36EE"/>
    <w:rsid w:val="00BA53BD"/>
    <w:rsid w:val="00BB1930"/>
    <w:rsid w:val="00BB460B"/>
    <w:rsid w:val="00BC4DE2"/>
    <w:rsid w:val="00BD797D"/>
    <w:rsid w:val="00BE0277"/>
    <w:rsid w:val="00BF3A08"/>
    <w:rsid w:val="00BF4E65"/>
    <w:rsid w:val="00BF78DE"/>
    <w:rsid w:val="00C02ECA"/>
    <w:rsid w:val="00C07080"/>
    <w:rsid w:val="00C11B98"/>
    <w:rsid w:val="00C33498"/>
    <w:rsid w:val="00C460CD"/>
    <w:rsid w:val="00C555DC"/>
    <w:rsid w:val="00C623E2"/>
    <w:rsid w:val="00C644B6"/>
    <w:rsid w:val="00C7771B"/>
    <w:rsid w:val="00C77F7C"/>
    <w:rsid w:val="00C8700D"/>
    <w:rsid w:val="00C941C9"/>
    <w:rsid w:val="00CA293A"/>
    <w:rsid w:val="00CB3C59"/>
    <w:rsid w:val="00CE0FA1"/>
    <w:rsid w:val="00CF071A"/>
    <w:rsid w:val="00CF15F3"/>
    <w:rsid w:val="00CF2AE9"/>
    <w:rsid w:val="00D13C84"/>
    <w:rsid w:val="00D20827"/>
    <w:rsid w:val="00D30285"/>
    <w:rsid w:val="00D33DA0"/>
    <w:rsid w:val="00D415CD"/>
    <w:rsid w:val="00D44295"/>
    <w:rsid w:val="00D45544"/>
    <w:rsid w:val="00D47501"/>
    <w:rsid w:val="00D5096C"/>
    <w:rsid w:val="00D5447B"/>
    <w:rsid w:val="00D557A5"/>
    <w:rsid w:val="00D637CB"/>
    <w:rsid w:val="00D66EAA"/>
    <w:rsid w:val="00D71361"/>
    <w:rsid w:val="00D731FE"/>
    <w:rsid w:val="00D75BFB"/>
    <w:rsid w:val="00D77E2F"/>
    <w:rsid w:val="00D8168C"/>
    <w:rsid w:val="00D833AB"/>
    <w:rsid w:val="00D87893"/>
    <w:rsid w:val="00D90DDD"/>
    <w:rsid w:val="00D93D40"/>
    <w:rsid w:val="00DA3527"/>
    <w:rsid w:val="00DB3F9C"/>
    <w:rsid w:val="00DB6FAB"/>
    <w:rsid w:val="00DC4648"/>
    <w:rsid w:val="00DD6FFB"/>
    <w:rsid w:val="00DD7EF2"/>
    <w:rsid w:val="00DE7E4C"/>
    <w:rsid w:val="00DF004E"/>
    <w:rsid w:val="00DF0763"/>
    <w:rsid w:val="00DF50F9"/>
    <w:rsid w:val="00DF68EF"/>
    <w:rsid w:val="00E10541"/>
    <w:rsid w:val="00E120B3"/>
    <w:rsid w:val="00E1660D"/>
    <w:rsid w:val="00E20957"/>
    <w:rsid w:val="00E20A08"/>
    <w:rsid w:val="00E42207"/>
    <w:rsid w:val="00E55FA9"/>
    <w:rsid w:val="00E6676F"/>
    <w:rsid w:val="00E7585D"/>
    <w:rsid w:val="00E92F9F"/>
    <w:rsid w:val="00EA0AED"/>
    <w:rsid w:val="00EC0574"/>
    <w:rsid w:val="00EC05CE"/>
    <w:rsid w:val="00EC158E"/>
    <w:rsid w:val="00EE6D09"/>
    <w:rsid w:val="00EF44B6"/>
    <w:rsid w:val="00EF6D94"/>
    <w:rsid w:val="00F2320C"/>
    <w:rsid w:val="00F31825"/>
    <w:rsid w:val="00F34929"/>
    <w:rsid w:val="00F34A74"/>
    <w:rsid w:val="00F37A9E"/>
    <w:rsid w:val="00F44A72"/>
    <w:rsid w:val="00F50534"/>
    <w:rsid w:val="00F50E98"/>
    <w:rsid w:val="00F5139C"/>
    <w:rsid w:val="00F55786"/>
    <w:rsid w:val="00F5663A"/>
    <w:rsid w:val="00F617FB"/>
    <w:rsid w:val="00F63A11"/>
    <w:rsid w:val="00F644B4"/>
    <w:rsid w:val="00F80F82"/>
    <w:rsid w:val="00F8104E"/>
    <w:rsid w:val="00F869E0"/>
    <w:rsid w:val="00F93D87"/>
    <w:rsid w:val="00F96C13"/>
    <w:rsid w:val="00FA3974"/>
    <w:rsid w:val="00FA3BF0"/>
    <w:rsid w:val="00FC01CA"/>
    <w:rsid w:val="00FC2181"/>
    <w:rsid w:val="00FC21A2"/>
    <w:rsid w:val="00FD094C"/>
    <w:rsid w:val="00FD1486"/>
    <w:rsid w:val="00FE11BA"/>
    <w:rsid w:val="00FE2281"/>
    <w:rsid w:val="00FF3833"/>
    <w:rsid w:val="00FF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C624A"/>
  <w15:docId w15:val="{F2B15484-172C-456E-A22C-4286B04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A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5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27"/>
  </w:style>
  <w:style w:type="paragraph" w:styleId="Footer">
    <w:name w:val="footer"/>
    <w:basedOn w:val="Normal"/>
    <w:link w:val="FooterChar"/>
    <w:uiPriority w:val="99"/>
    <w:unhideWhenUsed/>
    <w:rsid w:val="00DA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27"/>
  </w:style>
  <w:style w:type="paragraph" w:styleId="NoSpacing">
    <w:name w:val="No Spacing"/>
    <w:link w:val="NoSpacingChar"/>
    <w:uiPriority w:val="1"/>
    <w:qFormat/>
    <w:rsid w:val="00DD7EF2"/>
    <w:rPr>
      <w:rFonts w:eastAsia="Times New Roman"/>
      <w:sz w:val="22"/>
      <w:szCs w:val="22"/>
      <w:lang w:val="el-GR" w:eastAsia="en-US"/>
    </w:rPr>
  </w:style>
  <w:style w:type="character" w:customStyle="1" w:styleId="NoSpacingChar">
    <w:name w:val="No Spacing Char"/>
    <w:link w:val="NoSpacing"/>
    <w:uiPriority w:val="1"/>
    <w:rsid w:val="00DD7EF2"/>
    <w:rPr>
      <w:rFonts w:eastAsia="Times New Roman"/>
      <w:sz w:val="22"/>
      <w:szCs w:val="22"/>
      <w:lang w:val="el-GR" w:eastAsia="en-US" w:bidi="ar-SA"/>
    </w:rPr>
  </w:style>
  <w:style w:type="character" w:styleId="CommentReference">
    <w:name w:val="annotation reference"/>
    <w:uiPriority w:val="99"/>
    <w:semiHidden/>
    <w:unhideWhenUsed/>
    <w:rsid w:val="00F2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2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32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2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320C"/>
    <w:rPr>
      <w:b/>
      <w:bCs/>
      <w:lang w:eastAsia="en-US"/>
    </w:rPr>
  </w:style>
  <w:style w:type="character" w:styleId="Strong">
    <w:name w:val="Strong"/>
    <w:uiPriority w:val="22"/>
    <w:qFormat/>
    <w:rsid w:val="00F2320C"/>
    <w:rPr>
      <w:b/>
      <w:bCs/>
    </w:rPr>
  </w:style>
  <w:style w:type="character" w:styleId="Emphasis">
    <w:name w:val="Emphasis"/>
    <w:uiPriority w:val="20"/>
    <w:qFormat/>
    <w:rsid w:val="00F2320C"/>
    <w:rPr>
      <w:i/>
      <w:iCs/>
    </w:rPr>
  </w:style>
  <w:style w:type="character" w:styleId="Hyperlink">
    <w:name w:val="Hyperlink"/>
    <w:uiPriority w:val="99"/>
    <w:unhideWhenUsed/>
    <w:rsid w:val="009670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6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D87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A">
    <w:name w:val="Body A"/>
    <w:rsid w:val="00D878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HTMLPreformatted">
    <w:name w:val="HTML Preformatted"/>
    <w:basedOn w:val="Normal"/>
    <w:link w:val="HTMLPreformattedChar"/>
    <w:rsid w:val="00D878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D87893"/>
    <w:rPr>
      <w:rFonts w:ascii="Courier New" w:eastAsia="Times New Roman" w:hAnsi="Courier New" w:cs="Courier New"/>
    </w:rPr>
  </w:style>
  <w:style w:type="paragraph" w:customStyle="1" w:styleId="Default">
    <w:name w:val="Default"/>
    <w:rsid w:val="007E5F0A"/>
    <w:pPr>
      <w:autoSpaceDE w:val="0"/>
      <w:autoSpaceDN w:val="0"/>
      <w:adjustRightInd w:val="0"/>
    </w:pPr>
    <w:rPr>
      <w:rFonts w:ascii="Roboto Light" w:eastAsia="Arial Unicode MS" w:hAnsi="Roboto Light" w:cs="Roboto Light"/>
      <w:color w:val="000000"/>
      <w:sz w:val="24"/>
      <w:szCs w:val="24"/>
      <w:bdr w:val="nil"/>
      <w:lang w:val="en-GB" w:eastAsia="en-US"/>
    </w:rPr>
  </w:style>
  <w:style w:type="paragraph" w:customStyle="1" w:styleId="Style1">
    <w:name w:val="Style1"/>
    <w:link w:val="Style1Char"/>
    <w:qFormat/>
    <w:rsid w:val="00B82EC5"/>
    <w:pPr>
      <w:spacing w:line="259" w:lineRule="auto"/>
    </w:pPr>
    <w:rPr>
      <w:rFonts w:ascii="Univers LT Std 55" w:eastAsiaTheme="minorHAnsi" w:hAnsi="Univers LT Std 55" w:cs="Calibri"/>
      <w:sz w:val="22"/>
      <w:szCs w:val="22"/>
      <w:lang w:eastAsia="en-US"/>
    </w:rPr>
  </w:style>
  <w:style w:type="character" w:customStyle="1" w:styleId="Style1Char">
    <w:name w:val="Style1 Char"/>
    <w:basedOn w:val="DefaultParagraphFont"/>
    <w:link w:val="Style1"/>
    <w:rsid w:val="00B82EC5"/>
    <w:rPr>
      <w:rFonts w:ascii="Univers LT Std 55" w:eastAsiaTheme="minorHAnsi" w:hAnsi="Univers LT Std 55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tion.cra@gmail.com" TargetMode="External"/><Relationship Id="rId1" Type="http://schemas.openxmlformats.org/officeDocument/2006/relationships/hyperlink" Target="http://cra-bg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D688-759D-4722-9232-E24D62EA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6376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TU-Sofia</Company>
  <LinksUpToDate>false</LinksUpToDate>
  <CharactersWithSpaces>9992</CharactersWithSpaces>
  <SharedDoc>false</SharedDoc>
  <HLinks>
    <vt:vector size="12" baseType="variant">
      <vt:variant>
        <vt:i4>1245309</vt:i4>
      </vt:variant>
      <vt:variant>
        <vt:i4>3</vt:i4>
      </vt:variant>
      <vt:variant>
        <vt:i4>0</vt:i4>
      </vt:variant>
      <vt:variant>
        <vt:i4>5</vt:i4>
      </vt:variant>
      <vt:variant>
        <vt:lpwstr>mailto:association.cra@gmail.com</vt:lpwstr>
      </vt:variant>
      <vt:variant>
        <vt:lpwstr/>
      </vt:variant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http://cra-bg.org/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Minkov</dc:creator>
  <cp:keywords/>
  <dc:description/>
  <cp:lastModifiedBy>Boryana </cp:lastModifiedBy>
  <cp:revision>2</cp:revision>
  <cp:lastPrinted>2021-06-01T08:43:00Z</cp:lastPrinted>
  <dcterms:created xsi:type="dcterms:W3CDTF">2022-06-06T17:07:00Z</dcterms:created>
  <dcterms:modified xsi:type="dcterms:W3CDTF">2022-06-06T17:07:00Z</dcterms:modified>
</cp:coreProperties>
</file>